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A149D" w14:textId="77777777" w:rsidR="008128EA" w:rsidRPr="00F924E1" w:rsidRDefault="002C5677">
      <w:pPr>
        <w:rPr>
          <w:rFonts w:ascii="Arial" w:hAnsi="Arial" w:cs="Arial"/>
          <w:b/>
          <w:sz w:val="28"/>
          <w:lang w:val="en-US"/>
        </w:rPr>
      </w:pPr>
      <w:r w:rsidRPr="00F924E1">
        <w:rPr>
          <w:rFonts w:ascii="Arial" w:hAnsi="Arial" w:cs="Arial"/>
          <w:b/>
          <w:sz w:val="28"/>
          <w:lang w:val="en-US"/>
        </w:rPr>
        <w:t>Media information</w:t>
      </w:r>
    </w:p>
    <w:p w14:paraId="04272006" w14:textId="77777777" w:rsidR="00272B04" w:rsidRPr="00F924E1" w:rsidRDefault="00272B04" w:rsidP="00272B04">
      <w:pPr>
        <w:pStyle w:val="Default"/>
        <w:jc w:val="both"/>
        <w:rPr>
          <w:rStyle w:val="Fett"/>
          <w:rFonts w:ascii="Arial" w:hAnsi="Arial" w:cs="Arial"/>
          <w:sz w:val="22"/>
          <w:szCs w:val="22"/>
          <w:lang w:val="en-US"/>
        </w:rPr>
      </w:pPr>
    </w:p>
    <w:p w14:paraId="56771B01" w14:textId="6877DD8F" w:rsidR="002C7296" w:rsidRDefault="002C7296" w:rsidP="002C7296">
      <w:pPr>
        <w:pStyle w:val="Default"/>
        <w:jc w:val="both"/>
        <w:rPr>
          <w:rFonts w:ascii="Arial" w:hAnsi="Arial" w:cs="Arial"/>
          <w:bCs/>
          <w:szCs w:val="22"/>
          <w:lang w:val="en-GB"/>
        </w:rPr>
      </w:pPr>
      <w:r w:rsidRPr="002C7296">
        <w:rPr>
          <w:rFonts w:ascii="Arial" w:hAnsi="Arial" w:cs="Arial"/>
          <w:b/>
          <w:bCs/>
          <w:szCs w:val="22"/>
          <w:lang w:val="en-GB"/>
        </w:rPr>
        <w:t xml:space="preserve">GMH Gruppe </w:t>
      </w:r>
      <w:r w:rsidR="003D5C1A">
        <w:rPr>
          <w:rFonts w:ascii="Arial" w:hAnsi="Arial" w:cs="Arial"/>
          <w:b/>
          <w:bCs/>
          <w:szCs w:val="22"/>
          <w:lang w:val="en-GB"/>
        </w:rPr>
        <w:t>acquires</w:t>
      </w:r>
      <w:r w:rsidRPr="002C7296">
        <w:rPr>
          <w:rFonts w:ascii="Arial" w:hAnsi="Arial" w:cs="Arial"/>
          <w:b/>
          <w:bCs/>
          <w:szCs w:val="22"/>
          <w:lang w:val="en-GB"/>
        </w:rPr>
        <w:t xml:space="preserve"> Kind &amp; Co</w:t>
      </w:r>
      <w:r w:rsidR="00303A29">
        <w:rPr>
          <w:rFonts w:ascii="Arial" w:hAnsi="Arial" w:cs="Arial"/>
          <w:b/>
          <w:bCs/>
          <w:szCs w:val="22"/>
          <w:lang w:val="en-GB"/>
        </w:rPr>
        <w:t>.</w:t>
      </w:r>
      <w:r w:rsidR="00AF6092">
        <w:rPr>
          <w:rFonts w:ascii="Arial" w:hAnsi="Arial" w:cs="Arial"/>
          <w:b/>
          <w:bCs/>
          <w:szCs w:val="22"/>
          <w:lang w:val="en-GB"/>
        </w:rPr>
        <w:t>,</w:t>
      </w:r>
      <w:r w:rsidRPr="002C7296">
        <w:rPr>
          <w:rFonts w:ascii="Arial" w:hAnsi="Arial" w:cs="Arial"/>
          <w:b/>
          <w:bCs/>
          <w:szCs w:val="22"/>
          <w:lang w:val="en-GB"/>
        </w:rPr>
        <w:t xml:space="preserve"> Edelstahlwerk, GmbH &amp; Co.</w:t>
      </w:r>
      <w:r w:rsidRPr="002C7296">
        <w:rPr>
          <w:rFonts w:ascii="Arial" w:hAnsi="Arial" w:cs="Arial"/>
          <w:bCs/>
          <w:szCs w:val="22"/>
          <w:lang w:val="en-GB"/>
        </w:rPr>
        <w:t xml:space="preserve"> </w:t>
      </w:r>
      <w:r w:rsidRPr="002C7296">
        <w:rPr>
          <w:rFonts w:ascii="Arial" w:hAnsi="Arial" w:cs="Arial"/>
          <w:b/>
          <w:bCs/>
          <w:szCs w:val="22"/>
          <w:lang w:val="en-GB"/>
        </w:rPr>
        <w:t>KG</w:t>
      </w:r>
      <w:r w:rsidRPr="002C7296">
        <w:rPr>
          <w:rFonts w:ascii="Arial" w:hAnsi="Arial" w:cs="Arial"/>
          <w:bCs/>
          <w:szCs w:val="22"/>
          <w:lang w:val="en-GB"/>
        </w:rPr>
        <w:t xml:space="preserve"> </w:t>
      </w:r>
    </w:p>
    <w:p w14:paraId="7C6A5AD5" w14:textId="77777777" w:rsidR="002C7296" w:rsidRDefault="002C7296" w:rsidP="002C7296">
      <w:pPr>
        <w:pStyle w:val="Default"/>
        <w:jc w:val="both"/>
        <w:rPr>
          <w:rFonts w:ascii="Arial" w:hAnsi="Arial" w:cs="Arial"/>
          <w:b/>
          <w:bCs/>
          <w:szCs w:val="22"/>
          <w:lang w:val="en-GB"/>
        </w:rPr>
      </w:pPr>
    </w:p>
    <w:p w14:paraId="1A593D70" w14:textId="20EF2DBF" w:rsidR="002C7296" w:rsidRDefault="00303A29" w:rsidP="002C7296">
      <w:pPr>
        <w:pStyle w:val="Default"/>
        <w:jc w:val="both"/>
        <w:rPr>
          <w:rFonts w:ascii="Arial" w:hAnsi="Arial" w:cs="Arial"/>
          <w:szCs w:val="22"/>
          <w:lang w:val="en-GB"/>
        </w:rPr>
      </w:pPr>
      <w:r>
        <w:rPr>
          <w:rFonts w:ascii="Arial" w:hAnsi="Arial" w:cs="Arial"/>
          <w:szCs w:val="22"/>
          <w:lang w:val="en-GB"/>
        </w:rPr>
        <w:t xml:space="preserve">The </w:t>
      </w:r>
      <w:r w:rsidR="003D5C1A">
        <w:rPr>
          <w:rFonts w:ascii="Arial" w:hAnsi="Arial" w:cs="Arial"/>
          <w:szCs w:val="22"/>
          <w:lang w:val="en-GB"/>
        </w:rPr>
        <w:t>company’s integration</w:t>
      </w:r>
      <w:r w:rsidR="003D5C1A" w:rsidRPr="002C7296">
        <w:rPr>
          <w:rFonts w:ascii="Arial" w:hAnsi="Arial" w:cs="Arial"/>
          <w:szCs w:val="22"/>
          <w:lang w:val="en-GB"/>
        </w:rPr>
        <w:t xml:space="preserve"> </w:t>
      </w:r>
      <w:r w:rsidR="002C7296" w:rsidRPr="002C7296">
        <w:rPr>
          <w:rFonts w:ascii="Arial" w:hAnsi="Arial" w:cs="Arial"/>
          <w:szCs w:val="22"/>
          <w:lang w:val="en-GB"/>
        </w:rPr>
        <w:t xml:space="preserve">strengthens </w:t>
      </w:r>
      <w:r>
        <w:rPr>
          <w:rFonts w:ascii="Arial" w:hAnsi="Arial" w:cs="Arial"/>
          <w:szCs w:val="22"/>
          <w:lang w:val="en-GB"/>
        </w:rPr>
        <w:t xml:space="preserve">GMH’s </w:t>
      </w:r>
      <w:r w:rsidR="002C7296" w:rsidRPr="002C7296">
        <w:rPr>
          <w:rFonts w:ascii="Arial" w:hAnsi="Arial" w:cs="Arial"/>
          <w:szCs w:val="22"/>
          <w:lang w:val="en-GB"/>
        </w:rPr>
        <w:t>market position in the tool steel industry</w:t>
      </w:r>
    </w:p>
    <w:p w14:paraId="05C84FA1" w14:textId="6571EE68" w:rsidR="002C7296" w:rsidRDefault="002C7296" w:rsidP="002C7296">
      <w:pPr>
        <w:pStyle w:val="Default"/>
        <w:jc w:val="both"/>
        <w:rPr>
          <w:rFonts w:ascii="Arial" w:hAnsi="Arial" w:cs="Arial"/>
          <w:bCs/>
          <w:szCs w:val="22"/>
          <w:lang w:val="en-GB"/>
        </w:rPr>
      </w:pPr>
      <w:r w:rsidRPr="002C7296">
        <w:rPr>
          <w:rFonts w:ascii="Arial" w:hAnsi="Arial" w:cs="Arial"/>
          <w:bCs/>
          <w:szCs w:val="22"/>
          <w:lang w:val="en-GB"/>
        </w:rPr>
        <w:br/>
      </w:r>
      <w:r w:rsidRPr="002C7296">
        <w:rPr>
          <w:rFonts w:ascii="Arial" w:hAnsi="Arial" w:cs="Arial"/>
          <w:b/>
          <w:szCs w:val="22"/>
          <w:lang w:val="en-GB"/>
        </w:rPr>
        <w:t xml:space="preserve">Georgsmarienhütte/Wiehl, </w:t>
      </w:r>
      <w:r w:rsidR="00AC472E">
        <w:rPr>
          <w:rFonts w:ascii="Arial" w:hAnsi="Arial" w:cs="Arial"/>
          <w:b/>
          <w:szCs w:val="22"/>
          <w:lang w:val="en-GB"/>
        </w:rPr>
        <w:t>30</w:t>
      </w:r>
      <w:r w:rsidRPr="002C7296">
        <w:rPr>
          <w:rFonts w:ascii="Arial" w:hAnsi="Arial" w:cs="Arial"/>
          <w:b/>
          <w:szCs w:val="22"/>
          <w:lang w:val="en-GB"/>
        </w:rPr>
        <w:t xml:space="preserve"> September 2024</w:t>
      </w:r>
      <w:r w:rsidRPr="002C7296">
        <w:rPr>
          <w:rFonts w:ascii="Arial" w:hAnsi="Arial" w:cs="Arial"/>
          <w:bCs/>
          <w:szCs w:val="22"/>
          <w:lang w:val="en-GB"/>
        </w:rPr>
        <w:t xml:space="preserve"> - GMH Gruppe has acquired 100% of the shares in Kind &amp; Co</w:t>
      </w:r>
      <w:r w:rsidR="00303A29">
        <w:rPr>
          <w:rFonts w:ascii="Arial" w:hAnsi="Arial" w:cs="Arial"/>
          <w:bCs/>
          <w:szCs w:val="22"/>
          <w:lang w:val="en-GB"/>
        </w:rPr>
        <w:t>.</w:t>
      </w:r>
      <w:r w:rsidR="00AF6092">
        <w:rPr>
          <w:rFonts w:ascii="Arial" w:hAnsi="Arial" w:cs="Arial"/>
          <w:bCs/>
          <w:szCs w:val="22"/>
          <w:lang w:val="en-GB"/>
        </w:rPr>
        <w:t>,</w:t>
      </w:r>
      <w:r w:rsidRPr="002C7296">
        <w:rPr>
          <w:rFonts w:ascii="Arial" w:hAnsi="Arial" w:cs="Arial"/>
          <w:bCs/>
          <w:szCs w:val="22"/>
          <w:lang w:val="en-GB"/>
        </w:rPr>
        <w:t xml:space="preserve"> Edelstahlwerk,</w:t>
      </w:r>
      <w:r w:rsidR="00303A29">
        <w:rPr>
          <w:rFonts w:ascii="Arial" w:hAnsi="Arial" w:cs="Arial"/>
          <w:bCs/>
          <w:szCs w:val="22"/>
          <w:lang w:val="en-GB"/>
        </w:rPr>
        <w:t xml:space="preserve"> </w:t>
      </w:r>
      <w:r w:rsidRPr="002C7296">
        <w:rPr>
          <w:rFonts w:ascii="Arial" w:hAnsi="Arial" w:cs="Arial"/>
          <w:bCs/>
          <w:szCs w:val="22"/>
          <w:lang w:val="en-GB"/>
        </w:rPr>
        <w:t>GmbH &amp; Co. KG (Kind&amp;Co)</w:t>
      </w:r>
      <w:r w:rsidR="00303A29">
        <w:rPr>
          <w:rFonts w:ascii="Arial" w:hAnsi="Arial" w:cs="Arial"/>
          <w:bCs/>
          <w:szCs w:val="22"/>
          <w:lang w:val="en-GB"/>
        </w:rPr>
        <w:t>.</w:t>
      </w:r>
      <w:r w:rsidRPr="002C7296">
        <w:rPr>
          <w:rFonts w:ascii="Arial" w:hAnsi="Arial" w:cs="Arial"/>
          <w:bCs/>
          <w:szCs w:val="22"/>
          <w:lang w:val="en-GB"/>
        </w:rPr>
        <w:t xml:space="preserve"> The company specialises in the production and refinement of high-alloy steels and offers a wide range of tool steels and special alloys. Kind&amp;Co, based in Wiehl, generated sales of around 125 million euros in 2023. </w:t>
      </w:r>
      <w:r w:rsidR="00D66571">
        <w:rPr>
          <w:rFonts w:ascii="Arial" w:hAnsi="Arial" w:cs="Arial"/>
          <w:bCs/>
          <w:szCs w:val="22"/>
          <w:lang w:val="en-GB"/>
        </w:rPr>
        <w:t>Its</w:t>
      </w:r>
      <w:r w:rsidR="00D66571" w:rsidRPr="002C7296">
        <w:rPr>
          <w:rFonts w:ascii="Arial" w:hAnsi="Arial" w:cs="Arial"/>
          <w:bCs/>
          <w:szCs w:val="22"/>
          <w:lang w:val="en-GB"/>
        </w:rPr>
        <w:t xml:space="preserve"> </w:t>
      </w:r>
      <w:r w:rsidR="003D5C1A">
        <w:rPr>
          <w:rFonts w:ascii="Arial" w:hAnsi="Arial" w:cs="Arial"/>
          <w:bCs/>
          <w:szCs w:val="22"/>
          <w:lang w:val="en-GB"/>
        </w:rPr>
        <w:t>integration</w:t>
      </w:r>
      <w:r w:rsidR="00D66571">
        <w:rPr>
          <w:rFonts w:ascii="Arial" w:hAnsi="Arial" w:cs="Arial"/>
          <w:bCs/>
          <w:szCs w:val="22"/>
          <w:lang w:val="en-GB"/>
        </w:rPr>
        <w:t xml:space="preserve"> will</w:t>
      </w:r>
      <w:r w:rsidR="003D5C1A">
        <w:rPr>
          <w:rFonts w:ascii="Arial" w:hAnsi="Arial" w:cs="Arial"/>
          <w:bCs/>
          <w:szCs w:val="22"/>
          <w:lang w:val="en-GB"/>
        </w:rPr>
        <w:t xml:space="preserve"> </w:t>
      </w:r>
      <w:r w:rsidRPr="002C7296">
        <w:rPr>
          <w:rFonts w:ascii="Arial" w:hAnsi="Arial" w:cs="Arial"/>
          <w:bCs/>
          <w:szCs w:val="22"/>
          <w:lang w:val="en-GB"/>
        </w:rPr>
        <w:t>strengthen GMH Gruppe's position in the tool steel industry, particularly in the segment of hot-work tool steels, in which Kind&amp;C</w:t>
      </w:r>
      <w:r w:rsidR="00AF6092">
        <w:rPr>
          <w:rFonts w:ascii="Arial" w:hAnsi="Arial" w:cs="Arial"/>
          <w:bCs/>
          <w:szCs w:val="22"/>
          <w:lang w:val="en-GB"/>
        </w:rPr>
        <w:t>o</w:t>
      </w:r>
      <w:r w:rsidRPr="002C7296">
        <w:rPr>
          <w:rFonts w:ascii="Arial" w:hAnsi="Arial" w:cs="Arial"/>
          <w:bCs/>
          <w:szCs w:val="22"/>
          <w:lang w:val="en-GB"/>
        </w:rPr>
        <w:t xml:space="preserve"> holds an outstanding international position. The purchase agreement was signed on 16 August 2024</w:t>
      </w:r>
      <w:r w:rsidR="006B635D">
        <w:rPr>
          <w:rFonts w:ascii="Arial" w:hAnsi="Arial" w:cs="Arial"/>
          <w:bCs/>
          <w:szCs w:val="22"/>
          <w:lang w:val="en-GB"/>
        </w:rPr>
        <w:t xml:space="preserve"> and</w:t>
      </w:r>
      <w:r w:rsidRPr="002C7296">
        <w:rPr>
          <w:rFonts w:ascii="Arial" w:hAnsi="Arial" w:cs="Arial"/>
          <w:bCs/>
          <w:szCs w:val="22"/>
          <w:lang w:val="en-GB"/>
        </w:rPr>
        <w:t xml:space="preserve"> the transaction was completed on </w:t>
      </w:r>
      <w:r w:rsidR="00AC472E">
        <w:rPr>
          <w:rFonts w:ascii="Arial" w:hAnsi="Arial" w:cs="Arial"/>
          <w:bCs/>
          <w:szCs w:val="22"/>
          <w:lang w:val="en-GB"/>
        </w:rPr>
        <w:t>30</w:t>
      </w:r>
      <w:r w:rsidRPr="002C7296">
        <w:rPr>
          <w:rFonts w:ascii="Arial" w:hAnsi="Arial" w:cs="Arial"/>
          <w:bCs/>
          <w:szCs w:val="22"/>
          <w:lang w:val="en-GB"/>
        </w:rPr>
        <w:t xml:space="preserve"> September 2024.</w:t>
      </w:r>
    </w:p>
    <w:p w14:paraId="4B7DAEE9" w14:textId="77777777" w:rsidR="002C7296" w:rsidRDefault="002C7296" w:rsidP="002C7296">
      <w:pPr>
        <w:pStyle w:val="Default"/>
        <w:jc w:val="both"/>
        <w:rPr>
          <w:rFonts w:ascii="Arial" w:hAnsi="Arial" w:cs="Arial"/>
          <w:bCs/>
          <w:szCs w:val="22"/>
          <w:lang w:val="en-GB"/>
        </w:rPr>
      </w:pPr>
    </w:p>
    <w:p w14:paraId="067E5948" w14:textId="77777777" w:rsidR="002C7296" w:rsidRPr="002C7296" w:rsidRDefault="002C7296" w:rsidP="002C7296">
      <w:pPr>
        <w:pStyle w:val="Default"/>
        <w:jc w:val="both"/>
        <w:rPr>
          <w:rFonts w:ascii="Arial" w:hAnsi="Arial" w:cs="Arial"/>
          <w:b/>
          <w:szCs w:val="22"/>
          <w:lang w:val="en-GB"/>
        </w:rPr>
      </w:pPr>
      <w:r w:rsidRPr="002C7296">
        <w:rPr>
          <w:rFonts w:ascii="Arial" w:hAnsi="Arial" w:cs="Arial"/>
          <w:b/>
          <w:szCs w:val="22"/>
          <w:lang w:val="en-GB"/>
        </w:rPr>
        <w:t>Strategic growth and integration</w:t>
      </w:r>
    </w:p>
    <w:p w14:paraId="36BA074F" w14:textId="77777777" w:rsidR="002C7296" w:rsidRDefault="002C7296" w:rsidP="002C7296">
      <w:pPr>
        <w:pStyle w:val="Default"/>
        <w:jc w:val="both"/>
        <w:rPr>
          <w:rFonts w:ascii="Arial" w:hAnsi="Arial" w:cs="Arial"/>
          <w:bCs/>
          <w:szCs w:val="22"/>
          <w:lang w:val="en-GB"/>
        </w:rPr>
      </w:pPr>
    </w:p>
    <w:p w14:paraId="3C63524E" w14:textId="37B935C7" w:rsidR="002C7296" w:rsidRDefault="002C7296" w:rsidP="002C7296">
      <w:pPr>
        <w:pStyle w:val="Default"/>
        <w:jc w:val="both"/>
        <w:rPr>
          <w:rFonts w:ascii="Arial" w:hAnsi="Arial" w:cs="Arial"/>
          <w:bCs/>
          <w:szCs w:val="22"/>
          <w:lang w:val="en-GB"/>
        </w:rPr>
      </w:pPr>
      <w:r w:rsidRPr="002C7296">
        <w:rPr>
          <w:rFonts w:ascii="Arial" w:hAnsi="Arial" w:cs="Arial"/>
          <w:bCs/>
          <w:szCs w:val="22"/>
          <w:lang w:val="en-GB"/>
        </w:rPr>
        <w:t xml:space="preserve">The </w:t>
      </w:r>
      <w:r w:rsidR="003D5C1A">
        <w:rPr>
          <w:rFonts w:ascii="Arial" w:hAnsi="Arial" w:cs="Arial"/>
          <w:bCs/>
          <w:szCs w:val="22"/>
          <w:lang w:val="en-GB"/>
        </w:rPr>
        <w:t>integration of Kind&amp;Co</w:t>
      </w:r>
      <w:r w:rsidR="003D5C1A" w:rsidRPr="002C7296">
        <w:rPr>
          <w:rFonts w:ascii="Arial" w:hAnsi="Arial" w:cs="Arial"/>
          <w:bCs/>
          <w:szCs w:val="22"/>
          <w:lang w:val="en-GB"/>
        </w:rPr>
        <w:t xml:space="preserve"> </w:t>
      </w:r>
      <w:r w:rsidRPr="002C7296">
        <w:rPr>
          <w:rFonts w:ascii="Arial" w:hAnsi="Arial" w:cs="Arial"/>
          <w:bCs/>
          <w:szCs w:val="22"/>
          <w:lang w:val="en-GB"/>
        </w:rPr>
        <w:t>will enable GMH Gruppe to tap into new market segments, expand its product range and significantly increase its service level for customers. Kind&amp;Co's hot-work tool steels are used in particular in die casting, extrusion and drop forging, which will diversify GMH Gruppe's sales market portfolio.</w:t>
      </w:r>
    </w:p>
    <w:p w14:paraId="2AE68E03" w14:textId="559AAF0D" w:rsidR="002C7296" w:rsidRDefault="002C7296" w:rsidP="002C7296">
      <w:pPr>
        <w:pStyle w:val="Default"/>
        <w:jc w:val="both"/>
        <w:rPr>
          <w:rFonts w:ascii="Arial" w:hAnsi="Arial" w:cs="Arial"/>
          <w:szCs w:val="22"/>
          <w:lang w:val="en-GB"/>
        </w:rPr>
      </w:pPr>
      <w:r w:rsidRPr="002C7296">
        <w:rPr>
          <w:rFonts w:ascii="Arial" w:hAnsi="Arial" w:cs="Arial"/>
          <w:bCs/>
          <w:szCs w:val="22"/>
          <w:lang w:val="en-GB"/>
        </w:rPr>
        <w:br/>
      </w:r>
      <w:r w:rsidR="00507F26">
        <w:rPr>
          <w:rFonts w:ascii="Arial" w:hAnsi="Arial" w:cs="Arial"/>
          <w:i/>
          <w:iCs/>
          <w:szCs w:val="22"/>
          <w:lang w:val="en-GB"/>
        </w:rPr>
        <w:t>“</w:t>
      </w:r>
      <w:r w:rsidRPr="002C7296">
        <w:rPr>
          <w:rFonts w:ascii="Arial" w:hAnsi="Arial" w:cs="Arial"/>
          <w:i/>
          <w:iCs/>
          <w:szCs w:val="22"/>
          <w:lang w:val="en-GB"/>
        </w:rPr>
        <w:t>We are looking forward to the integration of Kind&amp;Co into GMH Gruppe</w:t>
      </w:r>
      <w:r w:rsidRPr="002C7296">
        <w:rPr>
          <w:rFonts w:ascii="Arial" w:hAnsi="Arial" w:cs="Arial"/>
          <w:szCs w:val="22"/>
          <w:lang w:val="en-GB"/>
        </w:rPr>
        <w:t>,</w:t>
      </w:r>
      <w:r w:rsidR="00507F26">
        <w:rPr>
          <w:rFonts w:ascii="Arial" w:hAnsi="Arial" w:cs="Arial"/>
          <w:szCs w:val="22"/>
          <w:lang w:val="en-GB"/>
        </w:rPr>
        <w:t>”</w:t>
      </w:r>
      <w:r w:rsidRPr="002C7296">
        <w:rPr>
          <w:rFonts w:ascii="Arial" w:hAnsi="Arial" w:cs="Arial"/>
          <w:szCs w:val="22"/>
          <w:lang w:val="en-GB"/>
        </w:rPr>
        <w:t xml:space="preserve"> Dr Alexander Becker, CEO of GMH Gruppe</w:t>
      </w:r>
      <w:r w:rsidR="00303A29">
        <w:rPr>
          <w:rFonts w:ascii="Arial" w:hAnsi="Arial" w:cs="Arial"/>
          <w:szCs w:val="22"/>
          <w:lang w:val="en-GB"/>
        </w:rPr>
        <w:t>, said</w:t>
      </w:r>
      <w:r w:rsidRPr="002C7296">
        <w:rPr>
          <w:rFonts w:ascii="Arial" w:hAnsi="Arial" w:cs="Arial"/>
          <w:szCs w:val="22"/>
          <w:lang w:val="en-GB"/>
        </w:rPr>
        <w:t xml:space="preserve">. </w:t>
      </w:r>
      <w:r w:rsidRPr="002C7296">
        <w:rPr>
          <w:rFonts w:ascii="Arial" w:hAnsi="Arial" w:cs="Arial"/>
          <w:i/>
          <w:iCs/>
          <w:szCs w:val="22"/>
          <w:lang w:val="en-GB"/>
        </w:rPr>
        <w:t xml:space="preserve">"This </w:t>
      </w:r>
      <w:r w:rsidR="009B60F3" w:rsidRPr="009B60F3">
        <w:rPr>
          <w:rFonts w:ascii="Arial" w:hAnsi="Arial" w:cs="Arial"/>
          <w:i/>
          <w:iCs/>
          <w:szCs w:val="22"/>
          <w:lang w:val="en-GB"/>
        </w:rPr>
        <w:t>partnership</w:t>
      </w:r>
      <w:r w:rsidR="009B60F3">
        <w:rPr>
          <w:rFonts w:ascii="Arial" w:hAnsi="Arial" w:cs="Arial"/>
          <w:i/>
          <w:iCs/>
          <w:szCs w:val="22"/>
          <w:lang w:val="en-GB"/>
        </w:rPr>
        <w:t xml:space="preserve"> </w:t>
      </w:r>
      <w:r w:rsidRPr="002C7296">
        <w:rPr>
          <w:rFonts w:ascii="Arial" w:hAnsi="Arial" w:cs="Arial"/>
          <w:i/>
          <w:iCs/>
          <w:szCs w:val="22"/>
          <w:lang w:val="en-GB"/>
        </w:rPr>
        <w:t>fits our strategic goals and increases the added value for our customers.</w:t>
      </w:r>
      <w:r w:rsidRPr="002C7296">
        <w:rPr>
          <w:rFonts w:ascii="Arial" w:hAnsi="Arial" w:cs="Arial"/>
          <w:szCs w:val="22"/>
          <w:lang w:val="en-GB"/>
        </w:rPr>
        <w:t xml:space="preserve"> </w:t>
      </w:r>
      <w:r w:rsidRPr="002C7296">
        <w:rPr>
          <w:rFonts w:ascii="Arial" w:hAnsi="Arial" w:cs="Arial"/>
          <w:i/>
          <w:iCs/>
          <w:szCs w:val="22"/>
          <w:lang w:val="en-GB"/>
        </w:rPr>
        <w:t>Kind&amp;Co's products optimally complement our existing range and expand our ability to serve the market in a targeted manner</w:t>
      </w:r>
      <w:r w:rsidRPr="002C7296">
        <w:rPr>
          <w:rFonts w:ascii="Arial" w:hAnsi="Arial" w:cs="Arial"/>
          <w:szCs w:val="22"/>
          <w:lang w:val="en-GB"/>
        </w:rPr>
        <w:t>"</w:t>
      </w:r>
      <w:r w:rsidR="006B635D">
        <w:rPr>
          <w:rFonts w:ascii="Arial" w:hAnsi="Arial" w:cs="Arial"/>
          <w:szCs w:val="22"/>
          <w:lang w:val="en-GB"/>
        </w:rPr>
        <w:t>.</w:t>
      </w:r>
      <w:r w:rsidRPr="002C7296">
        <w:rPr>
          <w:rFonts w:ascii="Arial" w:hAnsi="Arial" w:cs="Arial"/>
          <w:bCs/>
          <w:szCs w:val="22"/>
          <w:lang w:val="en-GB"/>
        </w:rPr>
        <w:br/>
      </w:r>
      <w:r w:rsidRPr="002C7296">
        <w:rPr>
          <w:rFonts w:ascii="Arial" w:hAnsi="Arial" w:cs="Arial"/>
          <w:szCs w:val="22"/>
          <w:lang w:val="en-GB"/>
        </w:rPr>
        <w:br/>
      </w:r>
      <w:r w:rsidRPr="002C7296">
        <w:rPr>
          <w:rFonts w:ascii="Arial" w:hAnsi="Arial" w:cs="Arial"/>
          <w:b/>
          <w:bCs/>
          <w:szCs w:val="22"/>
          <w:lang w:val="en-GB"/>
        </w:rPr>
        <w:t>Strengthen</w:t>
      </w:r>
      <w:r w:rsidR="00303A29">
        <w:rPr>
          <w:rFonts w:ascii="Arial" w:hAnsi="Arial" w:cs="Arial"/>
          <w:b/>
          <w:bCs/>
          <w:szCs w:val="22"/>
          <w:lang w:val="en-GB"/>
        </w:rPr>
        <w:t xml:space="preserve">ing GMH’s </w:t>
      </w:r>
      <w:r w:rsidRPr="002C7296">
        <w:rPr>
          <w:rFonts w:ascii="Arial" w:hAnsi="Arial" w:cs="Arial"/>
          <w:b/>
          <w:bCs/>
          <w:szCs w:val="22"/>
          <w:lang w:val="en-GB"/>
        </w:rPr>
        <w:t>position in the high-end segment of the tool steel industry</w:t>
      </w:r>
    </w:p>
    <w:p w14:paraId="0030745B" w14:textId="636F857E" w:rsidR="002C7296" w:rsidRDefault="002C7296" w:rsidP="002C7296">
      <w:pPr>
        <w:pStyle w:val="Default"/>
        <w:jc w:val="both"/>
        <w:rPr>
          <w:rFonts w:ascii="Arial" w:hAnsi="Arial" w:cs="Arial"/>
          <w:szCs w:val="22"/>
          <w:lang w:val="en-GB"/>
        </w:rPr>
      </w:pPr>
      <w:r w:rsidRPr="002C7296">
        <w:rPr>
          <w:rFonts w:ascii="Arial" w:hAnsi="Arial" w:cs="Arial"/>
          <w:szCs w:val="22"/>
          <w:lang w:val="en-GB"/>
        </w:rPr>
        <w:br/>
        <w:t>Kind&amp;Co's expertise in research and development will also support GMH Gruppe's ongoing innovation efforts.</w:t>
      </w:r>
    </w:p>
    <w:p w14:paraId="4E2DDE93" w14:textId="2C2A3CA6" w:rsidR="002C7296" w:rsidRDefault="002C7296" w:rsidP="002C7296">
      <w:pPr>
        <w:pStyle w:val="Default"/>
        <w:jc w:val="both"/>
        <w:rPr>
          <w:rFonts w:ascii="Arial" w:hAnsi="Arial" w:cs="Arial"/>
          <w:bCs/>
          <w:i/>
          <w:iCs/>
          <w:szCs w:val="22"/>
          <w:lang w:val="en-GB"/>
        </w:rPr>
      </w:pPr>
      <w:bookmarkStart w:id="0" w:name="_Hlk177145396"/>
      <w:r w:rsidRPr="002C7296">
        <w:rPr>
          <w:rFonts w:ascii="Arial" w:hAnsi="Arial" w:cs="Arial"/>
          <w:bCs/>
          <w:i/>
          <w:iCs/>
          <w:szCs w:val="22"/>
          <w:lang w:val="en-GB"/>
        </w:rPr>
        <w:t>"Since its foundation in 1888, Kind&amp;Co has been family-owned</w:t>
      </w:r>
      <w:r w:rsidR="006B635D">
        <w:rPr>
          <w:rFonts w:ascii="Arial" w:hAnsi="Arial" w:cs="Arial"/>
          <w:bCs/>
          <w:i/>
          <w:iCs/>
          <w:szCs w:val="22"/>
          <w:lang w:val="en-GB"/>
        </w:rPr>
        <w:t>, with the fourth generation in control</w:t>
      </w:r>
      <w:r w:rsidRPr="002C7296">
        <w:rPr>
          <w:rFonts w:ascii="Arial" w:hAnsi="Arial" w:cs="Arial"/>
          <w:bCs/>
          <w:i/>
          <w:iCs/>
          <w:szCs w:val="22"/>
          <w:lang w:val="en-GB"/>
        </w:rPr>
        <w:t xml:space="preserve"> since 2000.</w:t>
      </w:r>
      <w:r w:rsidRPr="002C7296">
        <w:rPr>
          <w:rFonts w:ascii="Arial" w:hAnsi="Arial" w:cs="Arial"/>
          <w:bCs/>
          <w:szCs w:val="22"/>
          <w:lang w:val="en-GB"/>
        </w:rPr>
        <w:t xml:space="preserve"> </w:t>
      </w:r>
      <w:r w:rsidRPr="002C7296">
        <w:rPr>
          <w:rFonts w:ascii="Arial" w:hAnsi="Arial" w:cs="Arial"/>
          <w:bCs/>
          <w:i/>
          <w:iCs/>
          <w:szCs w:val="22"/>
          <w:lang w:val="en-GB"/>
        </w:rPr>
        <w:t>I am therefore particularly pleased that we have found a new owner in GMH Gruppe, which is also 100% privately owned</w:t>
      </w:r>
      <w:r w:rsidR="006B635D">
        <w:rPr>
          <w:rFonts w:ascii="Arial" w:hAnsi="Arial" w:cs="Arial"/>
          <w:bCs/>
          <w:szCs w:val="22"/>
          <w:lang w:val="en-GB"/>
        </w:rPr>
        <w:t>”,</w:t>
      </w:r>
      <w:r w:rsidRPr="002C7296">
        <w:rPr>
          <w:rFonts w:ascii="Arial" w:hAnsi="Arial" w:cs="Arial"/>
          <w:bCs/>
          <w:szCs w:val="22"/>
          <w:lang w:val="en-GB"/>
        </w:rPr>
        <w:t xml:space="preserve"> explains Susanne Wildner, </w:t>
      </w:r>
      <w:r w:rsidR="00AF6092">
        <w:rPr>
          <w:rFonts w:ascii="Arial" w:hAnsi="Arial" w:cs="Arial"/>
          <w:bCs/>
          <w:szCs w:val="22"/>
          <w:lang w:val="en-GB"/>
        </w:rPr>
        <w:t>Managing Director</w:t>
      </w:r>
      <w:r w:rsidRPr="002C7296">
        <w:rPr>
          <w:rFonts w:ascii="Arial" w:hAnsi="Arial" w:cs="Arial"/>
          <w:bCs/>
          <w:szCs w:val="22"/>
          <w:lang w:val="en-GB"/>
        </w:rPr>
        <w:t xml:space="preserve"> and</w:t>
      </w:r>
      <w:r w:rsidR="00FF56AE">
        <w:rPr>
          <w:rFonts w:ascii="Arial" w:hAnsi="Arial" w:cs="Arial"/>
          <w:bCs/>
          <w:szCs w:val="22"/>
          <w:lang w:val="en-GB"/>
        </w:rPr>
        <w:t>,</w:t>
      </w:r>
      <w:r w:rsidRPr="002C7296">
        <w:rPr>
          <w:rFonts w:ascii="Arial" w:hAnsi="Arial" w:cs="Arial"/>
          <w:bCs/>
          <w:szCs w:val="22"/>
          <w:lang w:val="en-GB"/>
        </w:rPr>
        <w:t xml:space="preserve"> </w:t>
      </w:r>
      <w:r w:rsidR="00AF6092">
        <w:rPr>
          <w:rFonts w:ascii="Arial" w:hAnsi="Arial" w:cs="Arial"/>
          <w:bCs/>
          <w:szCs w:val="22"/>
          <w:lang w:val="en-GB"/>
        </w:rPr>
        <w:t xml:space="preserve">until the </w:t>
      </w:r>
      <w:r w:rsidR="003D5C1A">
        <w:rPr>
          <w:rFonts w:ascii="Arial" w:hAnsi="Arial" w:cs="Arial"/>
          <w:bCs/>
          <w:szCs w:val="22"/>
          <w:lang w:val="en-GB"/>
        </w:rPr>
        <w:t xml:space="preserve">acquisition </w:t>
      </w:r>
      <w:r w:rsidR="00AF6092">
        <w:rPr>
          <w:rFonts w:ascii="Arial" w:hAnsi="Arial" w:cs="Arial"/>
          <w:bCs/>
          <w:szCs w:val="22"/>
          <w:lang w:val="en-GB"/>
        </w:rPr>
        <w:t>by GMH</w:t>
      </w:r>
      <w:r w:rsidR="00FF56AE">
        <w:rPr>
          <w:rFonts w:ascii="Arial" w:hAnsi="Arial" w:cs="Arial"/>
          <w:bCs/>
          <w:szCs w:val="22"/>
          <w:lang w:val="en-GB"/>
        </w:rPr>
        <w:t>,</w:t>
      </w:r>
      <w:r w:rsidR="00AF6092">
        <w:rPr>
          <w:rFonts w:ascii="Arial" w:hAnsi="Arial" w:cs="Arial"/>
          <w:bCs/>
          <w:szCs w:val="22"/>
          <w:lang w:val="en-GB"/>
        </w:rPr>
        <w:t xml:space="preserve"> </w:t>
      </w:r>
      <w:r w:rsidRPr="002C7296">
        <w:rPr>
          <w:rFonts w:ascii="Arial" w:hAnsi="Arial" w:cs="Arial"/>
          <w:bCs/>
          <w:szCs w:val="22"/>
          <w:lang w:val="en-GB"/>
        </w:rPr>
        <w:t>shareholder of Kind&amp;Co</w:t>
      </w:r>
      <w:r w:rsidR="00AC472E">
        <w:rPr>
          <w:rFonts w:ascii="Arial" w:hAnsi="Arial" w:cs="Arial"/>
          <w:bCs/>
          <w:szCs w:val="22"/>
          <w:lang w:val="en-GB"/>
        </w:rPr>
        <w:t>.</w:t>
      </w:r>
      <w:r w:rsidRPr="002C7296">
        <w:rPr>
          <w:rFonts w:ascii="Arial" w:hAnsi="Arial" w:cs="Arial"/>
          <w:bCs/>
          <w:szCs w:val="22"/>
          <w:lang w:val="en-GB"/>
        </w:rPr>
        <w:t xml:space="preserve"> </w:t>
      </w:r>
      <w:r w:rsidR="006B635D">
        <w:rPr>
          <w:rFonts w:ascii="Arial" w:hAnsi="Arial" w:cs="Arial"/>
          <w:bCs/>
          <w:szCs w:val="22"/>
          <w:lang w:val="en-GB"/>
        </w:rPr>
        <w:t>“</w:t>
      </w:r>
      <w:r w:rsidRPr="002C7296">
        <w:rPr>
          <w:rFonts w:ascii="Arial" w:hAnsi="Arial" w:cs="Arial"/>
          <w:bCs/>
          <w:i/>
          <w:iCs/>
          <w:szCs w:val="22"/>
          <w:lang w:val="en-GB"/>
        </w:rPr>
        <w:t>GMH Gruppe and Kind&amp;Co share the same values</w:t>
      </w:r>
      <w:r w:rsidR="00FA245C">
        <w:rPr>
          <w:rFonts w:ascii="Arial" w:hAnsi="Arial" w:cs="Arial"/>
          <w:bCs/>
          <w:i/>
          <w:iCs/>
          <w:szCs w:val="22"/>
          <w:lang w:val="en-GB"/>
        </w:rPr>
        <w:t xml:space="preserve"> and</w:t>
      </w:r>
      <w:r w:rsidRPr="002C7296">
        <w:rPr>
          <w:rFonts w:ascii="Arial" w:hAnsi="Arial" w:cs="Arial"/>
          <w:bCs/>
          <w:i/>
          <w:iCs/>
          <w:szCs w:val="22"/>
          <w:lang w:val="en-GB"/>
        </w:rPr>
        <w:t xml:space="preserve"> </w:t>
      </w:r>
      <w:r w:rsidR="00FA245C">
        <w:rPr>
          <w:rFonts w:ascii="Arial" w:hAnsi="Arial" w:cs="Arial"/>
          <w:bCs/>
          <w:i/>
          <w:iCs/>
          <w:szCs w:val="22"/>
          <w:lang w:val="en-GB"/>
        </w:rPr>
        <w:t>owner-managed,</w:t>
      </w:r>
      <w:r w:rsidR="00AF6092">
        <w:rPr>
          <w:rFonts w:ascii="Arial" w:hAnsi="Arial" w:cs="Arial"/>
          <w:bCs/>
          <w:i/>
          <w:iCs/>
          <w:szCs w:val="22"/>
          <w:lang w:val="en-GB"/>
        </w:rPr>
        <w:t xml:space="preserve"> </w:t>
      </w:r>
      <w:r w:rsidRPr="002C7296">
        <w:rPr>
          <w:rFonts w:ascii="Arial" w:hAnsi="Arial" w:cs="Arial"/>
          <w:bCs/>
          <w:i/>
          <w:iCs/>
          <w:szCs w:val="22"/>
          <w:lang w:val="en-GB"/>
        </w:rPr>
        <w:t>entrepreneurial thinking and behaviour.</w:t>
      </w:r>
      <w:r w:rsidRPr="002C7296">
        <w:rPr>
          <w:rFonts w:ascii="Arial" w:hAnsi="Arial" w:cs="Arial"/>
          <w:bCs/>
          <w:szCs w:val="22"/>
          <w:lang w:val="en-GB"/>
        </w:rPr>
        <w:t xml:space="preserve"> </w:t>
      </w:r>
      <w:r w:rsidRPr="002C7296">
        <w:rPr>
          <w:rFonts w:ascii="Arial" w:hAnsi="Arial" w:cs="Arial"/>
          <w:bCs/>
          <w:i/>
          <w:iCs/>
          <w:szCs w:val="22"/>
          <w:lang w:val="en-GB"/>
        </w:rPr>
        <w:t xml:space="preserve">I therefore know that both our family business and our employees are in good hands </w:t>
      </w:r>
      <w:r w:rsidR="00303A29">
        <w:rPr>
          <w:rFonts w:ascii="Arial" w:hAnsi="Arial" w:cs="Arial"/>
          <w:bCs/>
          <w:i/>
          <w:iCs/>
          <w:szCs w:val="22"/>
          <w:lang w:val="en-GB"/>
        </w:rPr>
        <w:t>with a company that</w:t>
      </w:r>
      <w:r w:rsidR="00303A29" w:rsidRPr="002C7296">
        <w:rPr>
          <w:rFonts w:ascii="Arial" w:hAnsi="Arial" w:cs="Arial"/>
          <w:bCs/>
          <w:i/>
          <w:iCs/>
          <w:szCs w:val="22"/>
          <w:lang w:val="en-GB"/>
        </w:rPr>
        <w:t xml:space="preserve"> </w:t>
      </w:r>
      <w:r w:rsidRPr="002C7296">
        <w:rPr>
          <w:rFonts w:ascii="Arial" w:hAnsi="Arial" w:cs="Arial"/>
          <w:bCs/>
          <w:i/>
          <w:iCs/>
          <w:szCs w:val="22"/>
          <w:lang w:val="en-GB"/>
        </w:rPr>
        <w:t>will lead Kind&amp;Co into a positive future"</w:t>
      </w:r>
      <w:r w:rsidR="006B635D">
        <w:rPr>
          <w:rFonts w:ascii="Arial" w:hAnsi="Arial" w:cs="Arial"/>
          <w:bCs/>
          <w:i/>
          <w:iCs/>
          <w:szCs w:val="22"/>
          <w:lang w:val="en-GB"/>
        </w:rPr>
        <w:t>.</w:t>
      </w:r>
    </w:p>
    <w:bookmarkEnd w:id="0"/>
    <w:p w14:paraId="23C93316" w14:textId="533FB5CA" w:rsidR="002C7296" w:rsidRDefault="002C7296" w:rsidP="002C7296">
      <w:pPr>
        <w:pStyle w:val="Default"/>
        <w:jc w:val="both"/>
        <w:rPr>
          <w:rFonts w:ascii="Arial" w:hAnsi="Arial" w:cs="Arial"/>
          <w:b/>
          <w:bCs/>
          <w:szCs w:val="22"/>
          <w:lang w:val="en-GB"/>
        </w:rPr>
      </w:pPr>
      <w:r w:rsidRPr="002C7296">
        <w:rPr>
          <w:rFonts w:ascii="Arial" w:hAnsi="Arial" w:cs="Arial"/>
          <w:bCs/>
          <w:szCs w:val="22"/>
          <w:lang w:val="en-GB"/>
        </w:rPr>
        <w:br/>
      </w:r>
      <w:r w:rsidRPr="002C7296">
        <w:rPr>
          <w:rFonts w:ascii="Arial" w:hAnsi="Arial" w:cs="Arial"/>
          <w:b/>
          <w:bCs/>
          <w:szCs w:val="22"/>
          <w:lang w:val="en-GB"/>
        </w:rPr>
        <w:t>Advantages for customers and employees</w:t>
      </w:r>
    </w:p>
    <w:p w14:paraId="6AF782BA" w14:textId="24E35D12" w:rsidR="002C7296" w:rsidRPr="002C7296" w:rsidRDefault="002C7296" w:rsidP="002C7296">
      <w:pPr>
        <w:pStyle w:val="Default"/>
        <w:jc w:val="both"/>
        <w:rPr>
          <w:rFonts w:ascii="Arial" w:hAnsi="Arial" w:cs="Arial"/>
          <w:bCs/>
          <w:szCs w:val="22"/>
          <w:lang w:val="en-GB"/>
        </w:rPr>
      </w:pPr>
      <w:r w:rsidRPr="002C7296">
        <w:rPr>
          <w:rFonts w:ascii="Arial" w:hAnsi="Arial" w:cs="Arial"/>
          <w:bCs/>
          <w:szCs w:val="22"/>
          <w:lang w:val="en-GB"/>
        </w:rPr>
        <w:br/>
      </w:r>
      <w:r w:rsidRPr="002C7296">
        <w:rPr>
          <w:rFonts w:ascii="Arial" w:hAnsi="Arial" w:cs="Arial"/>
          <w:szCs w:val="22"/>
          <w:lang w:val="en-GB"/>
        </w:rPr>
        <w:t>For Kind&amp;Co employees</w:t>
      </w:r>
      <w:r w:rsidR="00507F26">
        <w:rPr>
          <w:rFonts w:ascii="Arial" w:hAnsi="Arial" w:cs="Arial"/>
          <w:szCs w:val="22"/>
          <w:lang w:val="en-GB"/>
        </w:rPr>
        <w:t>,</w:t>
      </w:r>
      <w:r w:rsidRPr="002C7296">
        <w:rPr>
          <w:rFonts w:ascii="Arial" w:hAnsi="Arial" w:cs="Arial"/>
          <w:szCs w:val="22"/>
          <w:lang w:val="en-GB"/>
        </w:rPr>
        <w:t xml:space="preserve"> this </w:t>
      </w:r>
      <w:r w:rsidR="003D5C1A">
        <w:rPr>
          <w:rFonts w:ascii="Arial" w:hAnsi="Arial" w:cs="Arial"/>
          <w:szCs w:val="22"/>
          <w:lang w:val="en-GB"/>
        </w:rPr>
        <w:t>change of ownership</w:t>
      </w:r>
      <w:r w:rsidR="003D5C1A" w:rsidRPr="002C7296">
        <w:rPr>
          <w:rFonts w:ascii="Arial" w:hAnsi="Arial" w:cs="Arial"/>
          <w:szCs w:val="22"/>
          <w:lang w:val="en-GB"/>
        </w:rPr>
        <w:t xml:space="preserve"> </w:t>
      </w:r>
      <w:r w:rsidRPr="002C7296">
        <w:rPr>
          <w:rFonts w:ascii="Arial" w:hAnsi="Arial" w:cs="Arial"/>
          <w:szCs w:val="22"/>
          <w:lang w:val="en-GB"/>
        </w:rPr>
        <w:t xml:space="preserve">offers the opportunity to join a larger group with expanded resources and global reach. Customers will continue to </w:t>
      </w:r>
      <w:r w:rsidRPr="002C7296">
        <w:rPr>
          <w:rFonts w:ascii="Arial" w:hAnsi="Arial" w:cs="Arial"/>
          <w:szCs w:val="22"/>
          <w:lang w:val="en-GB"/>
        </w:rPr>
        <w:lastRenderedPageBreak/>
        <w:t>receive high</w:t>
      </w:r>
      <w:r w:rsidR="00303A29">
        <w:rPr>
          <w:rFonts w:ascii="Arial" w:hAnsi="Arial" w:cs="Arial"/>
          <w:szCs w:val="22"/>
          <w:lang w:val="en-GB"/>
        </w:rPr>
        <w:t>-</w:t>
      </w:r>
      <w:r w:rsidRPr="002C7296">
        <w:rPr>
          <w:rFonts w:ascii="Arial" w:hAnsi="Arial" w:cs="Arial"/>
          <w:szCs w:val="22"/>
          <w:lang w:val="en-GB"/>
        </w:rPr>
        <w:t>quality products that are now supported by the broader competences of GMH Gruppe.</w:t>
      </w:r>
    </w:p>
    <w:p w14:paraId="191A703E" w14:textId="77777777" w:rsidR="00C70328" w:rsidRPr="002C7296" w:rsidRDefault="00C70328" w:rsidP="002B15F8">
      <w:pPr>
        <w:pStyle w:val="Default"/>
        <w:jc w:val="both"/>
        <w:rPr>
          <w:rFonts w:ascii="Arial" w:hAnsi="Arial" w:cs="Arial"/>
          <w:bCs/>
          <w:sz w:val="22"/>
          <w:szCs w:val="22"/>
          <w:lang w:val="en-GB"/>
        </w:rPr>
      </w:pPr>
    </w:p>
    <w:p w14:paraId="036EC24D" w14:textId="77777777" w:rsidR="00C70328" w:rsidRPr="00C70328" w:rsidRDefault="00C70328" w:rsidP="002B15F8">
      <w:pPr>
        <w:pStyle w:val="Default"/>
        <w:jc w:val="both"/>
        <w:rPr>
          <w:rFonts w:ascii="Arial" w:hAnsi="Arial" w:cs="Arial"/>
          <w:bCs/>
          <w:sz w:val="22"/>
          <w:szCs w:val="22"/>
          <w:lang w:val="en-US"/>
        </w:rPr>
      </w:pPr>
    </w:p>
    <w:p w14:paraId="62A45533" w14:textId="77777777" w:rsidR="008128EA" w:rsidRPr="00BF5780" w:rsidRDefault="002C5677">
      <w:pPr>
        <w:pStyle w:val="Default"/>
        <w:jc w:val="both"/>
        <w:rPr>
          <w:rStyle w:val="Fett"/>
          <w:rFonts w:ascii="Arial" w:hAnsi="Arial" w:cs="Arial"/>
          <w:sz w:val="20"/>
          <w:szCs w:val="20"/>
          <w:lang w:val="en-US"/>
        </w:rPr>
      </w:pPr>
      <w:r w:rsidRPr="00BF5780">
        <w:rPr>
          <w:rStyle w:val="Fett"/>
          <w:rFonts w:ascii="Arial" w:hAnsi="Arial" w:cs="Arial"/>
          <w:sz w:val="20"/>
          <w:szCs w:val="20"/>
          <w:lang w:val="en-US"/>
        </w:rPr>
        <w:t xml:space="preserve">About </w:t>
      </w:r>
      <w:r w:rsidR="00125DAB" w:rsidRPr="00BF5780">
        <w:rPr>
          <w:rStyle w:val="Fett"/>
          <w:rFonts w:ascii="Arial" w:hAnsi="Arial" w:cs="Arial"/>
          <w:sz w:val="20"/>
          <w:szCs w:val="20"/>
          <w:lang w:val="en-US"/>
        </w:rPr>
        <w:t xml:space="preserve">GMH </w:t>
      </w:r>
      <w:r w:rsidRPr="00BF5780">
        <w:rPr>
          <w:rStyle w:val="Fett"/>
          <w:rFonts w:ascii="Arial" w:hAnsi="Arial" w:cs="Arial"/>
          <w:sz w:val="20"/>
          <w:szCs w:val="20"/>
          <w:lang w:val="en-US"/>
        </w:rPr>
        <w:t>Gruppe</w:t>
      </w:r>
    </w:p>
    <w:p w14:paraId="55657D30" w14:textId="7E0E7E73" w:rsidR="008128EA" w:rsidRPr="00BF5780" w:rsidRDefault="002C5677">
      <w:pPr>
        <w:pStyle w:val="Default"/>
        <w:jc w:val="both"/>
        <w:rPr>
          <w:rStyle w:val="Fett"/>
          <w:lang w:val="en-US"/>
        </w:rPr>
      </w:pPr>
      <w:r w:rsidRPr="00BF5780">
        <w:rPr>
          <w:rStyle w:val="Fett"/>
          <w:rFonts w:ascii="Arial" w:hAnsi="Arial" w:cs="Arial"/>
          <w:b w:val="0"/>
          <w:bCs w:val="0"/>
          <w:sz w:val="20"/>
          <w:szCs w:val="20"/>
          <w:lang w:val="en-US"/>
        </w:rPr>
        <w:t xml:space="preserve">GMH Gruppe is a full-range supplier of steel as a primary material, melted from scrap, through to ready-to-assemble components. It is one of the largest privately owned metal processing companies in Europe. The group includes </w:t>
      </w:r>
      <w:r w:rsidR="00AB359F" w:rsidRPr="00BF5780">
        <w:rPr>
          <w:rStyle w:val="Fett"/>
          <w:rFonts w:ascii="Arial" w:hAnsi="Arial" w:cs="Arial"/>
          <w:b w:val="0"/>
          <w:bCs w:val="0"/>
          <w:sz w:val="20"/>
          <w:szCs w:val="20"/>
          <w:lang w:val="en-US"/>
        </w:rPr>
        <w:t xml:space="preserve">more than 15 </w:t>
      </w:r>
      <w:r w:rsidRPr="00BF5780">
        <w:rPr>
          <w:rStyle w:val="Fett"/>
          <w:rFonts w:ascii="Arial" w:hAnsi="Arial" w:cs="Arial"/>
          <w:b w:val="0"/>
          <w:bCs w:val="0"/>
          <w:sz w:val="20"/>
          <w:szCs w:val="20"/>
          <w:lang w:val="en-US"/>
        </w:rPr>
        <w:t xml:space="preserve">medium-sized production companies in the steel, forging and casting industries, which are represented in </w:t>
      </w:r>
      <w:r w:rsidR="00240DC9">
        <w:rPr>
          <w:rStyle w:val="Fett"/>
          <w:rFonts w:ascii="Arial" w:hAnsi="Arial" w:cs="Arial"/>
          <w:b w:val="0"/>
          <w:bCs w:val="0"/>
          <w:sz w:val="20"/>
          <w:szCs w:val="20"/>
          <w:lang w:val="en-US"/>
        </w:rPr>
        <w:t xml:space="preserve">over </w:t>
      </w:r>
      <w:r w:rsidRPr="00BF5780">
        <w:rPr>
          <w:rStyle w:val="Fett"/>
          <w:rFonts w:ascii="Arial" w:hAnsi="Arial" w:cs="Arial"/>
          <w:b w:val="0"/>
          <w:bCs w:val="0"/>
          <w:sz w:val="20"/>
          <w:szCs w:val="20"/>
          <w:lang w:val="en-US"/>
        </w:rPr>
        <w:t>50 countries. With around 6,000 employees, GMH Gruppe generates an annual turnover of around two billion euros.</w:t>
      </w:r>
    </w:p>
    <w:p w14:paraId="3180775A" w14:textId="77777777" w:rsidR="008128EA" w:rsidRPr="00BF5780" w:rsidRDefault="002C5677">
      <w:pPr>
        <w:pStyle w:val="Default"/>
        <w:jc w:val="both"/>
        <w:rPr>
          <w:rStyle w:val="Fett"/>
          <w:rFonts w:ascii="Arial" w:hAnsi="Arial" w:cs="Arial"/>
          <w:b w:val="0"/>
          <w:bCs w:val="0"/>
          <w:sz w:val="20"/>
          <w:szCs w:val="20"/>
          <w:lang w:val="en-US"/>
        </w:rPr>
      </w:pPr>
      <w:r w:rsidRPr="00BF5780">
        <w:rPr>
          <w:rStyle w:val="Fett"/>
          <w:rFonts w:ascii="Arial" w:hAnsi="Arial" w:cs="Arial"/>
          <w:b w:val="0"/>
          <w:bCs w:val="0"/>
          <w:sz w:val="20"/>
          <w:szCs w:val="20"/>
          <w:lang w:val="en-US"/>
        </w:rPr>
        <w:t xml:space="preserve">GMH Gruppe is a pioneer in sustainable steel production and has been accepted into the </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Association of Climate Protection Companies</w:t>
      </w:r>
      <w:r w:rsidR="00C44724" w:rsidRPr="00BF5780">
        <w:rPr>
          <w:rStyle w:val="Fett"/>
          <w:rFonts w:ascii="Arial" w:hAnsi="Arial" w:cs="Arial"/>
          <w:b w:val="0"/>
          <w:bCs w:val="0"/>
          <w:sz w:val="20"/>
          <w:szCs w:val="20"/>
          <w:lang w:val="en-US"/>
        </w:rPr>
        <w:t>".</w:t>
      </w:r>
      <w:r w:rsidRPr="00BF5780">
        <w:rPr>
          <w:rStyle w:val="Fett"/>
          <w:rFonts w:ascii="Arial" w:hAnsi="Arial" w:cs="Arial"/>
          <w:b w:val="0"/>
          <w:bCs w:val="0"/>
          <w:sz w:val="20"/>
          <w:szCs w:val="20"/>
          <w:lang w:val="en-US"/>
        </w:rPr>
        <w:t xml:space="preserve"> Based on the recycling of scrap metal, the company produces green steel and thus makes an important contribution to the circular economy. The use of electric arc furnaces at four sites reduces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emissions by a factor of five compared to conventional blast furnaces. This also reduces the CO</w:t>
      </w:r>
      <w:r w:rsidRPr="00BF5780">
        <w:rPr>
          <w:rStyle w:val="Fett"/>
          <w:rFonts w:ascii="Arial" w:hAnsi="Arial" w:cs="Arial"/>
          <w:b w:val="0"/>
          <w:bCs w:val="0"/>
          <w:sz w:val="20"/>
          <w:szCs w:val="20"/>
          <w:vertAlign w:val="subscript"/>
          <w:lang w:val="en-US"/>
        </w:rPr>
        <w:t>2</w:t>
      </w:r>
      <w:r w:rsidRPr="00BF5780">
        <w:rPr>
          <w:rStyle w:val="Fett"/>
          <w:rFonts w:ascii="Arial" w:hAnsi="Arial" w:cs="Arial"/>
          <w:b w:val="0"/>
          <w:bCs w:val="0"/>
          <w:sz w:val="20"/>
          <w:szCs w:val="20"/>
          <w:lang w:val="en-US"/>
        </w:rPr>
        <w:t xml:space="preserve"> footprint of the customers supplied by GMH. These include companies worldwide from the automotive industry, mechanical and plant engineering, railway technology, power generation, transport logistics, aerospace, agriculture and construction machinery sectors. GMH Gruppe has set itself the goal of being completely climate-neutral by 2039. </w:t>
      </w:r>
      <w:r w:rsidR="006B3AF9" w:rsidRPr="00BF5780">
        <w:rPr>
          <w:rStyle w:val="Fett"/>
          <w:rFonts w:ascii="Arial" w:hAnsi="Arial" w:cs="Arial"/>
          <w:b w:val="0"/>
          <w:bCs w:val="0"/>
          <w:sz w:val="20"/>
          <w:szCs w:val="20"/>
          <w:lang w:val="en-US"/>
        </w:rPr>
        <w:t xml:space="preserve">Further information can be found at </w:t>
      </w:r>
      <w:r w:rsidR="00CA0BF0" w:rsidRPr="00BF5780">
        <w:rPr>
          <w:rStyle w:val="Fett"/>
          <w:rFonts w:ascii="Arial" w:hAnsi="Arial" w:cs="Arial"/>
          <w:b w:val="0"/>
          <w:bCs w:val="0"/>
          <w:sz w:val="20"/>
          <w:szCs w:val="20"/>
          <w:lang w:val="en-US"/>
        </w:rPr>
        <w:t>www.gmh.de.</w:t>
      </w:r>
    </w:p>
    <w:p w14:paraId="6D80FE4D" w14:textId="77777777" w:rsidR="00204D84" w:rsidRPr="00BF5780" w:rsidRDefault="00204D84" w:rsidP="00204D84">
      <w:pPr>
        <w:pStyle w:val="Default"/>
        <w:jc w:val="both"/>
        <w:rPr>
          <w:rStyle w:val="Fett"/>
          <w:rFonts w:ascii="Arial" w:hAnsi="Arial" w:cs="Arial"/>
          <w:sz w:val="20"/>
          <w:szCs w:val="20"/>
          <w:lang w:val="en-US"/>
        </w:rPr>
      </w:pPr>
    </w:p>
    <w:p w14:paraId="0B294B84" w14:textId="77777777" w:rsidR="00BC7A03" w:rsidRPr="00BF5780" w:rsidRDefault="00BC7A03" w:rsidP="00204D84">
      <w:pPr>
        <w:pStyle w:val="Default"/>
        <w:jc w:val="both"/>
        <w:rPr>
          <w:rStyle w:val="Fett"/>
          <w:rFonts w:ascii="Arial" w:hAnsi="Arial" w:cs="Arial"/>
          <w:sz w:val="20"/>
          <w:szCs w:val="20"/>
          <w:lang w:val="en-US"/>
        </w:rPr>
        <w:sectPr w:rsidR="00BC7A03" w:rsidRPr="00BF5780" w:rsidSect="00EC38F6">
          <w:headerReference w:type="default" r:id="rId10"/>
          <w:type w:val="continuous"/>
          <w:pgSz w:w="11906" w:h="16838"/>
          <w:pgMar w:top="2694" w:right="1417" w:bottom="1134" w:left="1417" w:header="708" w:footer="708" w:gutter="0"/>
          <w:cols w:space="708"/>
          <w:docGrid w:linePitch="360"/>
        </w:sectPr>
      </w:pPr>
    </w:p>
    <w:p w14:paraId="4374989D" w14:textId="77777777" w:rsidR="00E3752D" w:rsidRPr="00BF5780" w:rsidRDefault="00E3752D" w:rsidP="00204D84">
      <w:pPr>
        <w:pStyle w:val="Default"/>
        <w:jc w:val="both"/>
        <w:rPr>
          <w:rStyle w:val="Fett"/>
          <w:rFonts w:ascii="Arial" w:hAnsi="Arial" w:cs="Arial"/>
          <w:sz w:val="20"/>
          <w:szCs w:val="20"/>
          <w:lang w:val="en-US"/>
        </w:rPr>
      </w:pPr>
    </w:p>
    <w:p w14:paraId="5A44D14D" w14:textId="77777777" w:rsidR="008128EA" w:rsidRPr="00BF5780" w:rsidRDefault="002C5677">
      <w:pPr>
        <w:pStyle w:val="Default"/>
        <w:jc w:val="both"/>
        <w:rPr>
          <w:rFonts w:ascii="Arial" w:hAnsi="Arial" w:cs="Arial"/>
          <w:b/>
          <w:bCs/>
          <w:sz w:val="20"/>
          <w:szCs w:val="20"/>
          <w:lang w:val="en-US"/>
        </w:rPr>
      </w:pPr>
      <w:r w:rsidRPr="00BF5780">
        <w:rPr>
          <w:rStyle w:val="Fett"/>
          <w:rFonts w:ascii="Arial" w:hAnsi="Arial" w:cs="Arial"/>
          <w:sz w:val="20"/>
          <w:szCs w:val="20"/>
          <w:lang w:val="en-US"/>
        </w:rPr>
        <w:t>For queries:</w:t>
      </w:r>
    </w:p>
    <w:p w14:paraId="137B2E7F" w14:textId="77777777" w:rsidR="00BC7A03" w:rsidRPr="00BF5780" w:rsidRDefault="00BC7A03" w:rsidP="00E54738">
      <w:pPr>
        <w:spacing w:line="240" w:lineRule="auto"/>
        <w:jc w:val="both"/>
        <w:rPr>
          <w:rFonts w:ascii="Arial" w:hAnsi="Arial" w:cs="Arial"/>
          <w:b/>
          <w:bCs/>
          <w:sz w:val="20"/>
          <w:szCs w:val="20"/>
          <w:lang w:val="en-US"/>
        </w:rPr>
        <w:sectPr w:rsidR="00BC7A03" w:rsidRPr="00BF5780" w:rsidSect="00BC7A03">
          <w:type w:val="continuous"/>
          <w:pgSz w:w="11906" w:h="16838"/>
          <w:pgMar w:top="2694" w:right="1417" w:bottom="1134" w:left="1417" w:header="708" w:footer="708" w:gutter="0"/>
          <w:cols w:space="708"/>
          <w:docGrid w:linePitch="360"/>
        </w:sectPr>
      </w:pPr>
    </w:p>
    <w:p w14:paraId="6C80C083" w14:textId="77777777" w:rsidR="00BC7A03" w:rsidRPr="00BF5780" w:rsidRDefault="00BC7A03" w:rsidP="00E54738">
      <w:pPr>
        <w:spacing w:line="240" w:lineRule="auto"/>
        <w:jc w:val="both"/>
        <w:rPr>
          <w:rFonts w:ascii="Arial" w:hAnsi="Arial" w:cs="Arial"/>
          <w:b/>
          <w:bCs/>
          <w:sz w:val="20"/>
          <w:szCs w:val="20"/>
          <w:lang w:val="en-US"/>
        </w:rPr>
      </w:pPr>
    </w:p>
    <w:p w14:paraId="1D1E4BCB" w14:textId="1627168D" w:rsidR="008128EA" w:rsidRPr="00BF5780" w:rsidRDefault="00BA5C92">
      <w:pPr>
        <w:spacing w:line="240" w:lineRule="auto"/>
        <w:jc w:val="both"/>
        <w:rPr>
          <w:rFonts w:ascii="Arial" w:hAnsi="Arial" w:cs="Arial"/>
          <w:b/>
          <w:bCs/>
          <w:sz w:val="20"/>
          <w:szCs w:val="20"/>
          <w:lang w:val="en-US"/>
        </w:rPr>
      </w:pPr>
      <w:r>
        <w:rPr>
          <w:rFonts w:ascii="Arial" w:hAnsi="Arial" w:cs="Arial"/>
          <w:b/>
          <w:bCs/>
          <w:sz w:val="20"/>
          <w:szCs w:val="20"/>
          <w:lang w:val="en-US"/>
        </w:rPr>
        <w:t>GMH Gruppe</w:t>
      </w:r>
    </w:p>
    <w:p w14:paraId="2E4E75E7" w14:textId="77777777" w:rsidR="008128EA" w:rsidRPr="00BF5780" w:rsidRDefault="002C5677">
      <w:pPr>
        <w:spacing w:line="240" w:lineRule="auto"/>
        <w:rPr>
          <w:rFonts w:ascii="Arial" w:hAnsi="Arial" w:cs="Arial"/>
          <w:sz w:val="20"/>
          <w:szCs w:val="20"/>
          <w:lang w:val="en-US"/>
        </w:rPr>
      </w:pPr>
      <w:r w:rsidRPr="00BF5780">
        <w:rPr>
          <w:rStyle w:val="Fett"/>
          <w:rFonts w:ascii="Arial" w:hAnsi="Arial" w:cs="Arial"/>
          <w:b w:val="0"/>
          <w:bCs w:val="0"/>
          <w:color w:val="000000"/>
          <w:sz w:val="20"/>
          <w:szCs w:val="20"/>
          <w:lang w:val="en-US"/>
        </w:rPr>
        <w:t xml:space="preserve">Luciana </w:t>
      </w:r>
      <w:r w:rsidRPr="00BF5780">
        <w:rPr>
          <w:rFonts w:ascii="Arial" w:hAnsi="Arial" w:cs="Arial"/>
          <w:color w:val="000000"/>
          <w:sz w:val="20"/>
          <w:szCs w:val="20"/>
          <w:lang w:val="en-US"/>
        </w:rPr>
        <w:t>Filizzola, Director Sustainability and Communications</w:t>
      </w:r>
      <w:r w:rsidRPr="00BF5780">
        <w:rPr>
          <w:rStyle w:val="Fett"/>
          <w:rFonts w:ascii="Arial" w:hAnsi="Arial" w:cs="Arial"/>
          <w:b w:val="0"/>
          <w:color w:val="000000"/>
          <w:sz w:val="20"/>
          <w:szCs w:val="20"/>
          <w:lang w:val="en-US"/>
        </w:rPr>
        <w:t xml:space="preserve">, </w:t>
      </w:r>
      <w:r w:rsidRPr="00BF5780">
        <w:rPr>
          <w:rFonts w:ascii="Arial" w:hAnsi="Arial" w:cs="Arial"/>
          <w:sz w:val="20"/>
          <w:szCs w:val="20"/>
          <w:lang w:val="en-US"/>
        </w:rPr>
        <w:t xml:space="preserve">+49 160 95222954, </w:t>
      </w:r>
    </w:p>
    <w:p w14:paraId="283B78F0" w14:textId="77777777" w:rsidR="00693920" w:rsidRPr="00FA245C" w:rsidRDefault="00FA245C" w:rsidP="00693920">
      <w:pPr>
        <w:spacing w:line="240" w:lineRule="auto"/>
        <w:jc w:val="both"/>
        <w:rPr>
          <w:rStyle w:val="Hyperlink"/>
          <w:rFonts w:ascii="Arial" w:hAnsi="Arial" w:cs="Arial"/>
          <w:sz w:val="20"/>
          <w:szCs w:val="20"/>
          <w:lang w:val="en-GB"/>
        </w:rPr>
      </w:pPr>
      <w:hyperlink r:id="rId11" w:history="1">
        <w:r w:rsidR="00693920" w:rsidRPr="00FA245C">
          <w:rPr>
            <w:rStyle w:val="Hyperlink"/>
            <w:rFonts w:ascii="Arial" w:hAnsi="Arial" w:cs="Arial"/>
            <w:sz w:val="20"/>
            <w:szCs w:val="20"/>
            <w:lang w:val="en-GB"/>
          </w:rPr>
          <w:t>Luciana.Filizzola@gmh-gruppe.de</w:t>
        </w:r>
      </w:hyperlink>
    </w:p>
    <w:p w14:paraId="5550EC0F" w14:textId="77777777" w:rsidR="00BC7A03" w:rsidRPr="00BF5780" w:rsidRDefault="00BC7A03" w:rsidP="00E54738">
      <w:pPr>
        <w:spacing w:line="240" w:lineRule="auto"/>
        <w:jc w:val="both"/>
        <w:rPr>
          <w:rStyle w:val="Hyperlink"/>
          <w:rFonts w:ascii="Arial" w:hAnsi="Arial" w:cs="Arial"/>
          <w:sz w:val="20"/>
          <w:szCs w:val="20"/>
          <w:lang w:val="en-US"/>
        </w:rPr>
      </w:pPr>
    </w:p>
    <w:p w14:paraId="155E5215" w14:textId="77777777" w:rsidR="008128EA" w:rsidRDefault="002C5677">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5E7F9AC9" w14:textId="77777777" w:rsidR="008128EA" w:rsidRDefault="002C5677">
      <w:pPr>
        <w:spacing w:line="240" w:lineRule="auto"/>
        <w:jc w:val="both"/>
        <w:rPr>
          <w:rFonts w:ascii="Arial" w:hAnsi="Arial" w:cs="Arial"/>
          <w:color w:val="000000"/>
          <w:sz w:val="20"/>
          <w:szCs w:val="20"/>
          <w:lang w:val="en-GB"/>
        </w:rPr>
      </w:pPr>
      <w:bookmarkStart w:id="1"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bookmarkEnd w:id="1"/>
    <w:p w14:paraId="5A7A4174" w14:textId="77777777" w:rsidR="00693920" w:rsidRDefault="00693920" w:rsidP="00693920">
      <w:pPr>
        <w:spacing w:line="240" w:lineRule="auto"/>
        <w:jc w:val="both"/>
        <w:rPr>
          <w:rFonts w:ascii="Arial" w:hAnsi="Arial" w:cs="Arial"/>
          <w:color w:val="000000"/>
          <w:sz w:val="20"/>
          <w:szCs w:val="20"/>
          <w:lang w:val="en-GB"/>
        </w:rPr>
      </w:pPr>
      <w:r>
        <w:fldChar w:fldCharType="begin"/>
      </w:r>
      <w:r>
        <w:instrText>HYPERLINK "file:///C:\\Users\\s.boehringer\\AppData\\Local\\Microsoft\\Windows\\INetCache\\Content.Outlook\\E8D3M60S\\s.boehringer@bmb-consult.com"</w:instrText>
      </w:r>
      <w:r>
        <w:fldChar w:fldCharType="separate"/>
      </w:r>
      <w:r w:rsidRPr="000A2288">
        <w:rPr>
          <w:rStyle w:val="Hyperlink"/>
          <w:rFonts w:ascii="Arial" w:hAnsi="Arial" w:cs="Arial"/>
          <w:sz w:val="20"/>
          <w:szCs w:val="20"/>
          <w:lang w:val="en-GB"/>
        </w:rPr>
        <w:t>s.boehringer@bmb-consult.com</w:t>
      </w:r>
      <w:r>
        <w:rPr>
          <w:rStyle w:val="Hyperlink"/>
          <w:rFonts w:ascii="Arial" w:hAnsi="Arial" w:cs="Arial"/>
          <w:sz w:val="20"/>
          <w:szCs w:val="20"/>
          <w:lang w:val="en-GB"/>
        </w:rPr>
        <w:fldChar w:fldCharType="end"/>
      </w:r>
    </w:p>
    <w:p w14:paraId="79B2170E" w14:textId="77777777" w:rsidR="000A2288" w:rsidRDefault="000A2288" w:rsidP="00236021">
      <w:pPr>
        <w:pStyle w:val="Default"/>
        <w:jc w:val="both"/>
        <w:rPr>
          <w:rStyle w:val="Hyperlink"/>
          <w:rFonts w:ascii="Arial" w:hAnsi="Arial" w:cs="Arial"/>
          <w:sz w:val="20"/>
          <w:szCs w:val="20"/>
          <w:lang w:val="en-GB"/>
        </w:rPr>
      </w:pPr>
    </w:p>
    <w:p w14:paraId="47A68F17" w14:textId="77777777" w:rsidR="00693920" w:rsidRDefault="00693920" w:rsidP="00236021">
      <w:pPr>
        <w:pStyle w:val="Default"/>
        <w:jc w:val="both"/>
        <w:rPr>
          <w:rStyle w:val="Hyperlink"/>
          <w:rFonts w:ascii="Arial" w:hAnsi="Arial" w:cs="Arial"/>
          <w:sz w:val="20"/>
          <w:szCs w:val="20"/>
          <w:lang w:val="en-GB"/>
        </w:rPr>
      </w:pPr>
    </w:p>
    <w:p w14:paraId="4A42BBDA" w14:textId="2B62E06D" w:rsidR="00693920" w:rsidRDefault="00693920" w:rsidP="00236021">
      <w:pPr>
        <w:pStyle w:val="Default"/>
        <w:jc w:val="both"/>
        <w:rPr>
          <w:rStyle w:val="Hyperlink"/>
          <w:rFonts w:ascii="Arial" w:hAnsi="Arial" w:cs="Arial"/>
          <w:sz w:val="20"/>
          <w:szCs w:val="20"/>
          <w:lang w:val="en-GB"/>
        </w:rPr>
        <w:sectPr w:rsidR="00693920"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66D2D" w14:textId="77777777" w:rsidR="00E83924" w:rsidRDefault="00E83924" w:rsidP="001D118D">
      <w:pPr>
        <w:spacing w:line="240" w:lineRule="auto"/>
      </w:pPr>
      <w:r>
        <w:separator/>
      </w:r>
    </w:p>
  </w:endnote>
  <w:endnote w:type="continuationSeparator" w:id="0">
    <w:p w14:paraId="1562D687" w14:textId="77777777" w:rsidR="00E83924" w:rsidRDefault="00E83924"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CEC3E" w14:textId="77777777" w:rsidR="00E83924" w:rsidRDefault="00E83924" w:rsidP="001D118D">
      <w:pPr>
        <w:spacing w:line="240" w:lineRule="auto"/>
      </w:pPr>
      <w:r>
        <w:separator/>
      </w:r>
    </w:p>
  </w:footnote>
  <w:footnote w:type="continuationSeparator" w:id="0">
    <w:p w14:paraId="55B59DE4" w14:textId="77777777" w:rsidR="00E83924" w:rsidRDefault="00E83924"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83923" w14:textId="086EC25B" w:rsidR="008128EA" w:rsidRDefault="009A0658">
    <w:pPr>
      <w:pStyle w:val="Kopfzeile"/>
      <w:ind w:firstLine="4248"/>
    </w:pPr>
    <w:r>
      <w:t xml:space="preserve"> </w:t>
    </w:r>
    <w:r>
      <w:rPr>
        <w:noProof/>
      </w:rPr>
      <w:drawing>
        <wp:inline distT="0" distB="0" distL="0" distR="0" wp14:anchorId="0B7E1B2D" wp14:editId="47F282EA">
          <wp:extent cx="2999822" cy="732813"/>
          <wp:effectExtent l="0" t="0" r="0" b="0"/>
          <wp:docPr id="1563272735" name="Grafik 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272735" name="Grafik 2" descr="Ein Bild, das Schrift, Tex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129" cy="738262"/>
                  </a:xfrm>
                  <a:prstGeom prst="rect">
                    <a:avLst/>
                  </a:prstGeom>
                  <a:noFill/>
                </pic:spPr>
              </pic:pic>
            </a:graphicData>
          </a:graphic>
        </wp:inline>
      </w:drawing>
    </w:r>
    <w:r w:rsidR="002C5677">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2093850605" name="Grafik 209385060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3518C"/>
    <w:rsid w:val="00040176"/>
    <w:rsid w:val="000615D7"/>
    <w:rsid w:val="00061F91"/>
    <w:rsid w:val="00080421"/>
    <w:rsid w:val="00080DF8"/>
    <w:rsid w:val="00081CD9"/>
    <w:rsid w:val="0008794F"/>
    <w:rsid w:val="00092021"/>
    <w:rsid w:val="0009790E"/>
    <w:rsid w:val="000A2288"/>
    <w:rsid w:val="000B1467"/>
    <w:rsid w:val="000B20E5"/>
    <w:rsid w:val="000B353D"/>
    <w:rsid w:val="000B71D8"/>
    <w:rsid w:val="000B7C23"/>
    <w:rsid w:val="000C3327"/>
    <w:rsid w:val="000E2357"/>
    <w:rsid w:val="000E2547"/>
    <w:rsid w:val="000E25BF"/>
    <w:rsid w:val="000E6485"/>
    <w:rsid w:val="000F32EF"/>
    <w:rsid w:val="000F4B6F"/>
    <w:rsid w:val="000F66A6"/>
    <w:rsid w:val="00110EEB"/>
    <w:rsid w:val="0011112A"/>
    <w:rsid w:val="00114DAE"/>
    <w:rsid w:val="00123F82"/>
    <w:rsid w:val="00125197"/>
    <w:rsid w:val="00125DAB"/>
    <w:rsid w:val="00126858"/>
    <w:rsid w:val="00126F6B"/>
    <w:rsid w:val="00136428"/>
    <w:rsid w:val="00137541"/>
    <w:rsid w:val="00147E8E"/>
    <w:rsid w:val="0015598D"/>
    <w:rsid w:val="00163DE2"/>
    <w:rsid w:val="00164CD9"/>
    <w:rsid w:val="0017658D"/>
    <w:rsid w:val="00185111"/>
    <w:rsid w:val="0018659D"/>
    <w:rsid w:val="0019539B"/>
    <w:rsid w:val="00195960"/>
    <w:rsid w:val="001A3404"/>
    <w:rsid w:val="001A4242"/>
    <w:rsid w:val="001B20E4"/>
    <w:rsid w:val="001B24CF"/>
    <w:rsid w:val="001B56CF"/>
    <w:rsid w:val="001C7891"/>
    <w:rsid w:val="001D118D"/>
    <w:rsid w:val="001D2FF4"/>
    <w:rsid w:val="001D409E"/>
    <w:rsid w:val="001E0CFE"/>
    <w:rsid w:val="001E6F80"/>
    <w:rsid w:val="001E760B"/>
    <w:rsid w:val="00204945"/>
    <w:rsid w:val="00204D84"/>
    <w:rsid w:val="00206948"/>
    <w:rsid w:val="00206EA1"/>
    <w:rsid w:val="00207208"/>
    <w:rsid w:val="002115A1"/>
    <w:rsid w:val="00224778"/>
    <w:rsid w:val="00230FED"/>
    <w:rsid w:val="00235CE1"/>
    <w:rsid w:val="00236021"/>
    <w:rsid w:val="00240C59"/>
    <w:rsid w:val="00240DC9"/>
    <w:rsid w:val="002426BE"/>
    <w:rsid w:val="00250316"/>
    <w:rsid w:val="00251113"/>
    <w:rsid w:val="00253063"/>
    <w:rsid w:val="00255F0B"/>
    <w:rsid w:val="0027150E"/>
    <w:rsid w:val="00272B04"/>
    <w:rsid w:val="00272FCC"/>
    <w:rsid w:val="002802D8"/>
    <w:rsid w:val="002810B4"/>
    <w:rsid w:val="00281CB5"/>
    <w:rsid w:val="0028242C"/>
    <w:rsid w:val="00291E58"/>
    <w:rsid w:val="00292F3C"/>
    <w:rsid w:val="00294E10"/>
    <w:rsid w:val="00296F0C"/>
    <w:rsid w:val="002A2DC6"/>
    <w:rsid w:val="002A3E7C"/>
    <w:rsid w:val="002A4768"/>
    <w:rsid w:val="002A5417"/>
    <w:rsid w:val="002B15F8"/>
    <w:rsid w:val="002C0BD6"/>
    <w:rsid w:val="002C5677"/>
    <w:rsid w:val="002C7296"/>
    <w:rsid w:val="002E5162"/>
    <w:rsid w:val="002F0899"/>
    <w:rsid w:val="002F2B1E"/>
    <w:rsid w:val="002F77F0"/>
    <w:rsid w:val="003007D4"/>
    <w:rsid w:val="00303A29"/>
    <w:rsid w:val="003106E5"/>
    <w:rsid w:val="00321343"/>
    <w:rsid w:val="00322610"/>
    <w:rsid w:val="00336DC7"/>
    <w:rsid w:val="00340176"/>
    <w:rsid w:val="00341FA4"/>
    <w:rsid w:val="003425C9"/>
    <w:rsid w:val="00342EFA"/>
    <w:rsid w:val="003430FD"/>
    <w:rsid w:val="0034461D"/>
    <w:rsid w:val="00347C09"/>
    <w:rsid w:val="003523C7"/>
    <w:rsid w:val="00355CA7"/>
    <w:rsid w:val="003634FF"/>
    <w:rsid w:val="00364884"/>
    <w:rsid w:val="00365A74"/>
    <w:rsid w:val="00366ABC"/>
    <w:rsid w:val="00375C8B"/>
    <w:rsid w:val="00377BDF"/>
    <w:rsid w:val="00382BF5"/>
    <w:rsid w:val="00383392"/>
    <w:rsid w:val="003915AD"/>
    <w:rsid w:val="003A0D93"/>
    <w:rsid w:val="003A652C"/>
    <w:rsid w:val="003B36BE"/>
    <w:rsid w:val="003D2DF2"/>
    <w:rsid w:val="003D5C1A"/>
    <w:rsid w:val="003E66D8"/>
    <w:rsid w:val="003E7801"/>
    <w:rsid w:val="003F09F1"/>
    <w:rsid w:val="003F1224"/>
    <w:rsid w:val="0041636D"/>
    <w:rsid w:val="004261F4"/>
    <w:rsid w:val="0043745F"/>
    <w:rsid w:val="00440BCE"/>
    <w:rsid w:val="00441BAE"/>
    <w:rsid w:val="00444670"/>
    <w:rsid w:val="00447A66"/>
    <w:rsid w:val="00452E4A"/>
    <w:rsid w:val="00470F51"/>
    <w:rsid w:val="00483A56"/>
    <w:rsid w:val="00483E19"/>
    <w:rsid w:val="004A5555"/>
    <w:rsid w:val="004A6527"/>
    <w:rsid w:val="004B0FCD"/>
    <w:rsid w:val="004B2908"/>
    <w:rsid w:val="004B379D"/>
    <w:rsid w:val="004C097C"/>
    <w:rsid w:val="004C7EF3"/>
    <w:rsid w:val="004D20B7"/>
    <w:rsid w:val="004D2935"/>
    <w:rsid w:val="004E5826"/>
    <w:rsid w:val="004F1850"/>
    <w:rsid w:val="004F58F5"/>
    <w:rsid w:val="004F655C"/>
    <w:rsid w:val="004F723D"/>
    <w:rsid w:val="004F7A28"/>
    <w:rsid w:val="00505E61"/>
    <w:rsid w:val="005072DD"/>
    <w:rsid w:val="00507B65"/>
    <w:rsid w:val="00507F26"/>
    <w:rsid w:val="005150C5"/>
    <w:rsid w:val="00515A9A"/>
    <w:rsid w:val="005266B9"/>
    <w:rsid w:val="00534EF2"/>
    <w:rsid w:val="00535D2B"/>
    <w:rsid w:val="00542939"/>
    <w:rsid w:val="00545A4C"/>
    <w:rsid w:val="00547E99"/>
    <w:rsid w:val="00554355"/>
    <w:rsid w:val="005560D9"/>
    <w:rsid w:val="00570C3A"/>
    <w:rsid w:val="00573D53"/>
    <w:rsid w:val="0057487F"/>
    <w:rsid w:val="00577DDD"/>
    <w:rsid w:val="0058076B"/>
    <w:rsid w:val="00584A21"/>
    <w:rsid w:val="00584BB7"/>
    <w:rsid w:val="005A1576"/>
    <w:rsid w:val="005A626A"/>
    <w:rsid w:val="005A7CB1"/>
    <w:rsid w:val="005B1C74"/>
    <w:rsid w:val="005B26BB"/>
    <w:rsid w:val="005B2A1D"/>
    <w:rsid w:val="005E6337"/>
    <w:rsid w:val="006160A8"/>
    <w:rsid w:val="006200CC"/>
    <w:rsid w:val="0062179F"/>
    <w:rsid w:val="00641503"/>
    <w:rsid w:val="00646D5F"/>
    <w:rsid w:val="00650029"/>
    <w:rsid w:val="00650134"/>
    <w:rsid w:val="006525B1"/>
    <w:rsid w:val="00653F3C"/>
    <w:rsid w:val="00656DBB"/>
    <w:rsid w:val="00660F8F"/>
    <w:rsid w:val="00661BB9"/>
    <w:rsid w:val="00667F13"/>
    <w:rsid w:val="0067315C"/>
    <w:rsid w:val="00674A08"/>
    <w:rsid w:val="006772D5"/>
    <w:rsid w:val="0068196E"/>
    <w:rsid w:val="0068459D"/>
    <w:rsid w:val="00690085"/>
    <w:rsid w:val="006904F3"/>
    <w:rsid w:val="006925EC"/>
    <w:rsid w:val="00693920"/>
    <w:rsid w:val="006A6BDC"/>
    <w:rsid w:val="006B3AF9"/>
    <w:rsid w:val="006B635D"/>
    <w:rsid w:val="006B68BF"/>
    <w:rsid w:val="006C5485"/>
    <w:rsid w:val="006C5526"/>
    <w:rsid w:val="006D018E"/>
    <w:rsid w:val="006D5237"/>
    <w:rsid w:val="006D652A"/>
    <w:rsid w:val="006E0159"/>
    <w:rsid w:val="006E2D8D"/>
    <w:rsid w:val="006E5B0A"/>
    <w:rsid w:val="006E6664"/>
    <w:rsid w:val="006E7D64"/>
    <w:rsid w:val="006F0F60"/>
    <w:rsid w:val="006F3A4E"/>
    <w:rsid w:val="006F54F1"/>
    <w:rsid w:val="006F5B0C"/>
    <w:rsid w:val="006F78F7"/>
    <w:rsid w:val="00700F2B"/>
    <w:rsid w:val="00705D77"/>
    <w:rsid w:val="0071627D"/>
    <w:rsid w:val="00720189"/>
    <w:rsid w:val="00720CA8"/>
    <w:rsid w:val="00726264"/>
    <w:rsid w:val="00731CF5"/>
    <w:rsid w:val="00732BF2"/>
    <w:rsid w:val="00736104"/>
    <w:rsid w:val="007440F1"/>
    <w:rsid w:val="00744986"/>
    <w:rsid w:val="00747290"/>
    <w:rsid w:val="00751096"/>
    <w:rsid w:val="0075130A"/>
    <w:rsid w:val="00753AEB"/>
    <w:rsid w:val="00761FAF"/>
    <w:rsid w:val="0076732B"/>
    <w:rsid w:val="00774C90"/>
    <w:rsid w:val="00787534"/>
    <w:rsid w:val="00796417"/>
    <w:rsid w:val="007A5A78"/>
    <w:rsid w:val="007C0062"/>
    <w:rsid w:val="007E605F"/>
    <w:rsid w:val="007E76B3"/>
    <w:rsid w:val="007F1AA9"/>
    <w:rsid w:val="007F2CDD"/>
    <w:rsid w:val="007F4D94"/>
    <w:rsid w:val="0080683D"/>
    <w:rsid w:val="008128EA"/>
    <w:rsid w:val="00821967"/>
    <w:rsid w:val="00824E43"/>
    <w:rsid w:val="00826F55"/>
    <w:rsid w:val="00832D98"/>
    <w:rsid w:val="00843655"/>
    <w:rsid w:val="00844ECC"/>
    <w:rsid w:val="00847A06"/>
    <w:rsid w:val="00853AEC"/>
    <w:rsid w:val="00855AD1"/>
    <w:rsid w:val="008574AB"/>
    <w:rsid w:val="00857F05"/>
    <w:rsid w:val="008631C5"/>
    <w:rsid w:val="008643B2"/>
    <w:rsid w:val="00871608"/>
    <w:rsid w:val="0087195D"/>
    <w:rsid w:val="00883A45"/>
    <w:rsid w:val="0088682E"/>
    <w:rsid w:val="008870FB"/>
    <w:rsid w:val="008907AA"/>
    <w:rsid w:val="00894D44"/>
    <w:rsid w:val="008A05A8"/>
    <w:rsid w:val="008A3C04"/>
    <w:rsid w:val="008A45E2"/>
    <w:rsid w:val="008A4D45"/>
    <w:rsid w:val="008B2B09"/>
    <w:rsid w:val="008B3E41"/>
    <w:rsid w:val="008C4330"/>
    <w:rsid w:val="008D0DCA"/>
    <w:rsid w:val="008D0F87"/>
    <w:rsid w:val="008D34E6"/>
    <w:rsid w:val="008D4649"/>
    <w:rsid w:val="008D5B53"/>
    <w:rsid w:val="008D7E6E"/>
    <w:rsid w:val="008E56A3"/>
    <w:rsid w:val="008F1D7B"/>
    <w:rsid w:val="00900EF5"/>
    <w:rsid w:val="00905AFA"/>
    <w:rsid w:val="009137E8"/>
    <w:rsid w:val="00916F57"/>
    <w:rsid w:val="00921A93"/>
    <w:rsid w:val="009276E9"/>
    <w:rsid w:val="00935203"/>
    <w:rsid w:val="00945FCC"/>
    <w:rsid w:val="009468EB"/>
    <w:rsid w:val="00954BF9"/>
    <w:rsid w:val="00957B0C"/>
    <w:rsid w:val="00970125"/>
    <w:rsid w:val="00970F4E"/>
    <w:rsid w:val="00975DF8"/>
    <w:rsid w:val="009903F2"/>
    <w:rsid w:val="009977D2"/>
    <w:rsid w:val="009A0658"/>
    <w:rsid w:val="009A6FBE"/>
    <w:rsid w:val="009B0A5C"/>
    <w:rsid w:val="009B3079"/>
    <w:rsid w:val="009B4AA0"/>
    <w:rsid w:val="009B60F3"/>
    <w:rsid w:val="009C2EB9"/>
    <w:rsid w:val="009C4970"/>
    <w:rsid w:val="009C5551"/>
    <w:rsid w:val="009C6069"/>
    <w:rsid w:val="009E3F21"/>
    <w:rsid w:val="009E522B"/>
    <w:rsid w:val="009F2E8F"/>
    <w:rsid w:val="009F44EC"/>
    <w:rsid w:val="00A00AC5"/>
    <w:rsid w:val="00A01216"/>
    <w:rsid w:val="00A01654"/>
    <w:rsid w:val="00A022CA"/>
    <w:rsid w:val="00A04DE6"/>
    <w:rsid w:val="00A06952"/>
    <w:rsid w:val="00A13647"/>
    <w:rsid w:val="00A26450"/>
    <w:rsid w:val="00A33CC6"/>
    <w:rsid w:val="00A3422B"/>
    <w:rsid w:val="00A45158"/>
    <w:rsid w:val="00A504DF"/>
    <w:rsid w:val="00A530A7"/>
    <w:rsid w:val="00A53E78"/>
    <w:rsid w:val="00A57B1D"/>
    <w:rsid w:val="00A60CC6"/>
    <w:rsid w:val="00A61ACC"/>
    <w:rsid w:val="00A62F50"/>
    <w:rsid w:val="00A66500"/>
    <w:rsid w:val="00A728DE"/>
    <w:rsid w:val="00A74721"/>
    <w:rsid w:val="00A77819"/>
    <w:rsid w:val="00A80074"/>
    <w:rsid w:val="00A80774"/>
    <w:rsid w:val="00A84413"/>
    <w:rsid w:val="00A91393"/>
    <w:rsid w:val="00A924D8"/>
    <w:rsid w:val="00A94D7E"/>
    <w:rsid w:val="00A96DD1"/>
    <w:rsid w:val="00AB2A7E"/>
    <w:rsid w:val="00AB331E"/>
    <w:rsid w:val="00AB359F"/>
    <w:rsid w:val="00AB6FFE"/>
    <w:rsid w:val="00AC12AC"/>
    <w:rsid w:val="00AC472E"/>
    <w:rsid w:val="00AD58FE"/>
    <w:rsid w:val="00AD6E75"/>
    <w:rsid w:val="00AE069C"/>
    <w:rsid w:val="00AE6208"/>
    <w:rsid w:val="00AE6F87"/>
    <w:rsid w:val="00AF3813"/>
    <w:rsid w:val="00AF6092"/>
    <w:rsid w:val="00B0120C"/>
    <w:rsid w:val="00B05284"/>
    <w:rsid w:val="00B06186"/>
    <w:rsid w:val="00B51E5F"/>
    <w:rsid w:val="00B6291D"/>
    <w:rsid w:val="00B66844"/>
    <w:rsid w:val="00B73C2A"/>
    <w:rsid w:val="00B76082"/>
    <w:rsid w:val="00B76D2B"/>
    <w:rsid w:val="00B7707F"/>
    <w:rsid w:val="00B87746"/>
    <w:rsid w:val="00B974AE"/>
    <w:rsid w:val="00BA5C92"/>
    <w:rsid w:val="00BB03E9"/>
    <w:rsid w:val="00BB0B5E"/>
    <w:rsid w:val="00BB3668"/>
    <w:rsid w:val="00BB7291"/>
    <w:rsid w:val="00BC2179"/>
    <w:rsid w:val="00BC7A03"/>
    <w:rsid w:val="00BE1650"/>
    <w:rsid w:val="00BE7951"/>
    <w:rsid w:val="00BF3077"/>
    <w:rsid w:val="00BF5780"/>
    <w:rsid w:val="00BF64F8"/>
    <w:rsid w:val="00C3446F"/>
    <w:rsid w:val="00C37E16"/>
    <w:rsid w:val="00C44724"/>
    <w:rsid w:val="00C45A4F"/>
    <w:rsid w:val="00C471F2"/>
    <w:rsid w:val="00C5207A"/>
    <w:rsid w:val="00C534E6"/>
    <w:rsid w:val="00C570EA"/>
    <w:rsid w:val="00C63DC9"/>
    <w:rsid w:val="00C70328"/>
    <w:rsid w:val="00C725F1"/>
    <w:rsid w:val="00C72E9A"/>
    <w:rsid w:val="00C840F9"/>
    <w:rsid w:val="00C94F9D"/>
    <w:rsid w:val="00C95248"/>
    <w:rsid w:val="00CA023C"/>
    <w:rsid w:val="00CA0BF0"/>
    <w:rsid w:val="00CA61E0"/>
    <w:rsid w:val="00CB0164"/>
    <w:rsid w:val="00CC0AA7"/>
    <w:rsid w:val="00CC47B2"/>
    <w:rsid w:val="00CC4D46"/>
    <w:rsid w:val="00CC664F"/>
    <w:rsid w:val="00CD5AF1"/>
    <w:rsid w:val="00CD7C63"/>
    <w:rsid w:val="00CE1D1E"/>
    <w:rsid w:val="00CE459E"/>
    <w:rsid w:val="00CE4A8A"/>
    <w:rsid w:val="00CF1419"/>
    <w:rsid w:val="00D02A2A"/>
    <w:rsid w:val="00D0688F"/>
    <w:rsid w:val="00D1691F"/>
    <w:rsid w:val="00D262D2"/>
    <w:rsid w:val="00D30084"/>
    <w:rsid w:val="00D32825"/>
    <w:rsid w:val="00D40221"/>
    <w:rsid w:val="00D45639"/>
    <w:rsid w:val="00D46737"/>
    <w:rsid w:val="00D46EE2"/>
    <w:rsid w:val="00D52A28"/>
    <w:rsid w:val="00D53BE2"/>
    <w:rsid w:val="00D627CE"/>
    <w:rsid w:val="00D65D9F"/>
    <w:rsid w:val="00D661EA"/>
    <w:rsid w:val="00D66571"/>
    <w:rsid w:val="00D667EE"/>
    <w:rsid w:val="00D735B2"/>
    <w:rsid w:val="00D87D63"/>
    <w:rsid w:val="00D9608C"/>
    <w:rsid w:val="00D96C1B"/>
    <w:rsid w:val="00DA29B4"/>
    <w:rsid w:val="00DA4D30"/>
    <w:rsid w:val="00DB0671"/>
    <w:rsid w:val="00DB72A4"/>
    <w:rsid w:val="00DD358F"/>
    <w:rsid w:val="00DF4D04"/>
    <w:rsid w:val="00DF5443"/>
    <w:rsid w:val="00DF6F0A"/>
    <w:rsid w:val="00E003F9"/>
    <w:rsid w:val="00E1197C"/>
    <w:rsid w:val="00E13FC7"/>
    <w:rsid w:val="00E20D79"/>
    <w:rsid w:val="00E2367A"/>
    <w:rsid w:val="00E318A1"/>
    <w:rsid w:val="00E33185"/>
    <w:rsid w:val="00E337D7"/>
    <w:rsid w:val="00E3752D"/>
    <w:rsid w:val="00E44708"/>
    <w:rsid w:val="00E51134"/>
    <w:rsid w:val="00E54738"/>
    <w:rsid w:val="00E60443"/>
    <w:rsid w:val="00E6101F"/>
    <w:rsid w:val="00E67267"/>
    <w:rsid w:val="00E7098F"/>
    <w:rsid w:val="00E71A86"/>
    <w:rsid w:val="00E7588C"/>
    <w:rsid w:val="00E83924"/>
    <w:rsid w:val="00E841DF"/>
    <w:rsid w:val="00E86626"/>
    <w:rsid w:val="00E86FA2"/>
    <w:rsid w:val="00E92D7F"/>
    <w:rsid w:val="00E93284"/>
    <w:rsid w:val="00E95807"/>
    <w:rsid w:val="00E969B7"/>
    <w:rsid w:val="00EB00CA"/>
    <w:rsid w:val="00EB32F9"/>
    <w:rsid w:val="00EB3972"/>
    <w:rsid w:val="00EB6A1F"/>
    <w:rsid w:val="00EC2BA7"/>
    <w:rsid w:val="00EC38F6"/>
    <w:rsid w:val="00EC6D9D"/>
    <w:rsid w:val="00ED7255"/>
    <w:rsid w:val="00EE3C23"/>
    <w:rsid w:val="00EF01B1"/>
    <w:rsid w:val="00EF3A35"/>
    <w:rsid w:val="00EF6E25"/>
    <w:rsid w:val="00F013B6"/>
    <w:rsid w:val="00F11362"/>
    <w:rsid w:val="00F14027"/>
    <w:rsid w:val="00F14F83"/>
    <w:rsid w:val="00F17362"/>
    <w:rsid w:val="00F3492D"/>
    <w:rsid w:val="00F37E1A"/>
    <w:rsid w:val="00F63E93"/>
    <w:rsid w:val="00F64CF2"/>
    <w:rsid w:val="00F82B13"/>
    <w:rsid w:val="00F924E1"/>
    <w:rsid w:val="00F926B6"/>
    <w:rsid w:val="00F94A23"/>
    <w:rsid w:val="00F964B7"/>
    <w:rsid w:val="00FA0C9B"/>
    <w:rsid w:val="00FA1A35"/>
    <w:rsid w:val="00FA245C"/>
    <w:rsid w:val="00FB3C26"/>
    <w:rsid w:val="00FB43CC"/>
    <w:rsid w:val="00FB6EBE"/>
    <w:rsid w:val="00FB71A5"/>
    <w:rsid w:val="00FB79EA"/>
    <w:rsid w:val="00FD03FB"/>
    <w:rsid w:val="00FD6014"/>
    <w:rsid w:val="00FE5FB6"/>
    <w:rsid w:val="00FF3680"/>
    <w:rsid w:val="00FF56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27111990">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70475610">
      <w:bodyDiv w:val="1"/>
      <w:marLeft w:val="0"/>
      <w:marRight w:val="0"/>
      <w:marTop w:val="0"/>
      <w:marBottom w:val="0"/>
      <w:divBdr>
        <w:top w:val="none" w:sz="0" w:space="0" w:color="auto"/>
        <w:left w:val="none" w:sz="0" w:space="0" w:color="auto"/>
        <w:bottom w:val="none" w:sz="0" w:space="0" w:color="auto"/>
        <w:right w:val="none" w:sz="0" w:space="0" w:color="auto"/>
      </w:divBdr>
    </w:div>
    <w:div w:id="393698466">
      <w:bodyDiv w:val="1"/>
      <w:marLeft w:val="0"/>
      <w:marRight w:val="0"/>
      <w:marTop w:val="0"/>
      <w:marBottom w:val="0"/>
      <w:divBdr>
        <w:top w:val="none" w:sz="0" w:space="0" w:color="auto"/>
        <w:left w:val="none" w:sz="0" w:space="0" w:color="auto"/>
        <w:bottom w:val="none" w:sz="0" w:space="0" w:color="auto"/>
        <w:right w:val="none" w:sz="0" w:space="0" w:color="auto"/>
      </w:divBdr>
    </w:div>
    <w:div w:id="395706429">
      <w:bodyDiv w:val="1"/>
      <w:marLeft w:val="0"/>
      <w:marRight w:val="0"/>
      <w:marTop w:val="0"/>
      <w:marBottom w:val="0"/>
      <w:divBdr>
        <w:top w:val="none" w:sz="0" w:space="0" w:color="auto"/>
        <w:left w:val="none" w:sz="0" w:space="0" w:color="auto"/>
        <w:bottom w:val="none" w:sz="0" w:space="0" w:color="auto"/>
        <w:right w:val="none" w:sz="0" w:space="0" w:color="auto"/>
      </w:divBdr>
    </w:div>
    <w:div w:id="512651327">
      <w:bodyDiv w:val="1"/>
      <w:marLeft w:val="0"/>
      <w:marRight w:val="0"/>
      <w:marTop w:val="0"/>
      <w:marBottom w:val="0"/>
      <w:divBdr>
        <w:top w:val="none" w:sz="0" w:space="0" w:color="auto"/>
        <w:left w:val="none" w:sz="0" w:space="0" w:color="auto"/>
        <w:bottom w:val="none" w:sz="0" w:space="0" w:color="auto"/>
        <w:right w:val="none" w:sz="0" w:space="0" w:color="auto"/>
      </w:divBdr>
    </w:div>
    <w:div w:id="535851737">
      <w:bodyDiv w:val="1"/>
      <w:marLeft w:val="0"/>
      <w:marRight w:val="0"/>
      <w:marTop w:val="0"/>
      <w:marBottom w:val="0"/>
      <w:divBdr>
        <w:top w:val="none" w:sz="0" w:space="0" w:color="auto"/>
        <w:left w:val="none" w:sz="0" w:space="0" w:color="auto"/>
        <w:bottom w:val="none" w:sz="0" w:space="0" w:color="auto"/>
        <w:right w:val="none" w:sz="0" w:space="0" w:color="auto"/>
      </w:divBdr>
    </w:div>
    <w:div w:id="583417369">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46678005">
      <w:bodyDiv w:val="1"/>
      <w:marLeft w:val="0"/>
      <w:marRight w:val="0"/>
      <w:marTop w:val="0"/>
      <w:marBottom w:val="0"/>
      <w:divBdr>
        <w:top w:val="none" w:sz="0" w:space="0" w:color="auto"/>
        <w:left w:val="none" w:sz="0" w:space="0" w:color="auto"/>
        <w:bottom w:val="none" w:sz="0" w:space="0" w:color="auto"/>
        <w:right w:val="none" w:sz="0" w:space="0" w:color="auto"/>
      </w:divBdr>
    </w:div>
    <w:div w:id="915091932">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98933720">
      <w:bodyDiv w:val="1"/>
      <w:marLeft w:val="0"/>
      <w:marRight w:val="0"/>
      <w:marTop w:val="0"/>
      <w:marBottom w:val="0"/>
      <w:divBdr>
        <w:top w:val="none" w:sz="0" w:space="0" w:color="auto"/>
        <w:left w:val="none" w:sz="0" w:space="0" w:color="auto"/>
        <w:bottom w:val="none" w:sz="0" w:space="0" w:color="auto"/>
        <w:right w:val="none" w:sz="0" w:space="0" w:color="auto"/>
      </w:divBdr>
    </w:div>
    <w:div w:id="1271357759">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5007656">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85395733">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54330512">
      <w:bodyDiv w:val="1"/>
      <w:marLeft w:val="0"/>
      <w:marRight w:val="0"/>
      <w:marTop w:val="0"/>
      <w:marBottom w:val="0"/>
      <w:divBdr>
        <w:top w:val="none" w:sz="0" w:space="0" w:color="auto"/>
        <w:left w:val="none" w:sz="0" w:space="0" w:color="auto"/>
        <w:bottom w:val="none" w:sz="0" w:space="0" w:color="auto"/>
        <w:right w:val="none" w:sz="0" w:space="0" w:color="auto"/>
      </w:divBdr>
    </w:div>
    <w:div w:id="1760130613">
      <w:bodyDiv w:val="1"/>
      <w:marLeft w:val="0"/>
      <w:marRight w:val="0"/>
      <w:marTop w:val="0"/>
      <w:marBottom w:val="0"/>
      <w:divBdr>
        <w:top w:val="none" w:sz="0" w:space="0" w:color="auto"/>
        <w:left w:val="none" w:sz="0" w:space="0" w:color="auto"/>
        <w:bottom w:val="none" w:sz="0" w:space="0" w:color="auto"/>
        <w:right w:val="none" w:sz="0" w:space="0" w:color="auto"/>
      </w:divBdr>
    </w:div>
    <w:div w:id="1764718158">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567882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uciana.Filizzola@gmh-gruppe.de"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4.xml><?xml version="1.0" encoding="utf-8"?>
<ds:datastoreItem xmlns:ds="http://schemas.openxmlformats.org/officeDocument/2006/customXml" ds:itemID="{124952B9-41F8-4CF0-8D3B-8DE64D47FD58}"/>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3794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docId:703B160983987ACBB9AE3D2ADF305986</cp:keywords>
  <dc:description/>
  <cp:lastModifiedBy>Dagmar Klein</cp:lastModifiedBy>
  <cp:revision>4</cp:revision>
  <cp:lastPrinted>2024-09-13T16:41:00Z</cp:lastPrinted>
  <dcterms:created xsi:type="dcterms:W3CDTF">2024-09-27T14:18:00Z</dcterms:created>
  <dcterms:modified xsi:type="dcterms:W3CDTF">2024-09-27T14:55:00Z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