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2C95A" w14:textId="77777777" w:rsidR="00866BC7" w:rsidRDefault="00866BC7">
      <w:pPr>
        <w:pStyle w:val="xmsonormal"/>
        <w:rPr>
          <w:rFonts w:asciiTheme="minorHAnsi" w:hAnsiTheme="minorHAnsi" w:cstheme="minorHAnsi"/>
          <w:lang w:val="de-DE"/>
        </w:rPr>
      </w:pPr>
    </w:p>
    <w:p w14:paraId="137E4CB7" w14:textId="77777777" w:rsidR="00866BC7" w:rsidRDefault="00866BC7">
      <w:pPr>
        <w:pStyle w:val="xmsonormal"/>
        <w:rPr>
          <w:rFonts w:asciiTheme="minorHAnsi" w:hAnsiTheme="minorHAnsi" w:cstheme="minorHAnsi"/>
          <w:lang w:val="de-DE"/>
        </w:rPr>
      </w:pPr>
    </w:p>
    <w:p w14:paraId="6514CB73" w14:textId="35337E3A" w:rsidR="00530366" w:rsidRPr="00866BC7" w:rsidRDefault="00000000">
      <w:pPr>
        <w:pStyle w:val="xmsonormal"/>
        <w:rPr>
          <w:rFonts w:asciiTheme="minorHAnsi" w:hAnsiTheme="minorHAnsi" w:cstheme="minorHAnsi"/>
        </w:rPr>
      </w:pPr>
      <w:r w:rsidRPr="00866BC7">
        <w:rPr>
          <w:rFonts w:asciiTheme="minorHAnsi" w:hAnsiTheme="minorHAnsi" w:cstheme="minorHAnsi"/>
        </w:rPr>
        <w:t>PRESS RELEASE</w:t>
      </w:r>
    </w:p>
    <w:p w14:paraId="69CDF00A" w14:textId="77777777" w:rsidR="00E9505B" w:rsidRDefault="00E9505B" w:rsidP="00BF4875">
      <w:pPr>
        <w:pStyle w:val="xmsonormal"/>
        <w:rPr>
          <w:rFonts w:asciiTheme="minorHAnsi" w:hAnsiTheme="minorHAnsi" w:cstheme="minorHAnsi"/>
        </w:rPr>
      </w:pPr>
    </w:p>
    <w:p w14:paraId="5A0C1537" w14:textId="77777777" w:rsidR="00EB0DD6" w:rsidRPr="00866BC7" w:rsidRDefault="00EB0DD6" w:rsidP="00BF4875">
      <w:pPr>
        <w:pStyle w:val="xmsonormal"/>
        <w:rPr>
          <w:rFonts w:asciiTheme="minorHAnsi" w:hAnsiTheme="minorHAnsi" w:cstheme="minorHAnsi"/>
        </w:rPr>
      </w:pPr>
    </w:p>
    <w:p w14:paraId="1C7E93BD" w14:textId="2DAEAEA0" w:rsidR="00530366" w:rsidRPr="00866BC7" w:rsidRDefault="00000000">
      <w:pPr>
        <w:pStyle w:val="xmsonormal"/>
        <w:rPr>
          <w:rFonts w:asciiTheme="minorHAnsi" w:eastAsia="Times New Roman" w:hAnsiTheme="minorHAnsi" w:cstheme="minorHAnsi"/>
          <w:b/>
          <w:sz w:val="24"/>
          <w:szCs w:val="24"/>
          <w:lang w:eastAsia="de-DE"/>
        </w:rPr>
      </w:pPr>
      <w:r w:rsidRPr="00866BC7">
        <w:rPr>
          <w:rFonts w:asciiTheme="minorHAnsi" w:eastAsia="Times New Roman" w:hAnsiTheme="minorHAnsi" w:cstheme="minorHAnsi"/>
          <w:b/>
          <w:sz w:val="24"/>
          <w:szCs w:val="24"/>
          <w:lang w:eastAsia="de-DE"/>
        </w:rPr>
        <w:t xml:space="preserve">Steel group </w:t>
      </w:r>
      <w:r w:rsidR="00046E14" w:rsidRPr="00866BC7">
        <w:rPr>
          <w:rFonts w:asciiTheme="minorHAnsi" w:eastAsia="Times New Roman" w:hAnsiTheme="minorHAnsi" w:cstheme="minorHAnsi"/>
          <w:b/>
          <w:sz w:val="24"/>
          <w:szCs w:val="24"/>
          <w:lang w:eastAsia="de-DE"/>
        </w:rPr>
        <w:t xml:space="preserve">GMH </w:t>
      </w:r>
      <w:r w:rsidR="006512E2" w:rsidRPr="00866BC7">
        <w:rPr>
          <w:rFonts w:asciiTheme="minorHAnsi" w:eastAsia="Times New Roman" w:hAnsiTheme="minorHAnsi" w:cstheme="minorHAnsi"/>
          <w:b/>
          <w:sz w:val="24"/>
          <w:szCs w:val="24"/>
          <w:lang w:eastAsia="de-DE"/>
        </w:rPr>
        <w:t xml:space="preserve">Gruppe </w:t>
      </w:r>
      <w:r w:rsidR="000853D4" w:rsidRPr="00866BC7">
        <w:rPr>
          <w:rFonts w:asciiTheme="minorHAnsi" w:eastAsia="Times New Roman" w:hAnsiTheme="minorHAnsi" w:cstheme="minorHAnsi"/>
          <w:b/>
          <w:sz w:val="24"/>
          <w:szCs w:val="24"/>
          <w:lang w:eastAsia="de-DE"/>
        </w:rPr>
        <w:t xml:space="preserve">and ENGIE conclude Power Purchase Agreement </w:t>
      </w:r>
    </w:p>
    <w:p w14:paraId="3EF686E9" w14:textId="77777777" w:rsidR="003A3923" w:rsidRPr="00866BC7" w:rsidRDefault="003A3923" w:rsidP="00BF4875">
      <w:pPr>
        <w:pStyle w:val="xmsonormal"/>
        <w:rPr>
          <w:rFonts w:asciiTheme="minorHAnsi" w:hAnsiTheme="minorHAnsi" w:cstheme="minorHAnsi"/>
          <w:b/>
          <w:bCs/>
        </w:rPr>
      </w:pPr>
    </w:p>
    <w:p w14:paraId="12A27CE7" w14:textId="745A5B59" w:rsidR="00530366" w:rsidRPr="00866BC7" w:rsidRDefault="00C55837" w:rsidP="00EB0DD6">
      <w:pPr>
        <w:spacing w:line="276" w:lineRule="auto"/>
        <w:jc w:val="both"/>
        <w:rPr>
          <w:rFonts w:cstheme="minorHAnsi"/>
        </w:rPr>
      </w:pPr>
      <w:r w:rsidRPr="00866BC7">
        <w:rPr>
          <w:rFonts w:cstheme="minorHAnsi"/>
          <w:b/>
          <w:bCs/>
        </w:rPr>
        <w:t>Cologne/</w:t>
      </w:r>
      <w:proofErr w:type="spellStart"/>
      <w:r w:rsidRPr="00866BC7">
        <w:rPr>
          <w:rFonts w:cstheme="minorHAnsi"/>
          <w:b/>
          <w:bCs/>
        </w:rPr>
        <w:t>Georgsmarienhütte</w:t>
      </w:r>
      <w:proofErr w:type="spellEnd"/>
      <w:r w:rsidR="1C7DB3F8" w:rsidRPr="00866BC7">
        <w:rPr>
          <w:rFonts w:cstheme="minorHAnsi"/>
          <w:b/>
          <w:bCs/>
        </w:rPr>
        <w:t xml:space="preserve">, </w:t>
      </w:r>
      <w:r w:rsidRPr="00866BC7">
        <w:rPr>
          <w:rFonts w:cstheme="minorHAnsi"/>
          <w:b/>
          <w:bCs/>
        </w:rPr>
        <w:t>1</w:t>
      </w:r>
      <w:r w:rsidR="00A23B46">
        <w:rPr>
          <w:rFonts w:cstheme="minorHAnsi"/>
          <w:b/>
          <w:bCs/>
        </w:rPr>
        <w:t>6</w:t>
      </w:r>
      <w:r w:rsidRPr="00866BC7">
        <w:rPr>
          <w:rFonts w:cstheme="minorHAnsi"/>
          <w:b/>
          <w:bCs/>
        </w:rPr>
        <w:t xml:space="preserve"> </w:t>
      </w:r>
      <w:r w:rsidR="006B0202" w:rsidRPr="00866BC7">
        <w:rPr>
          <w:rFonts w:cstheme="minorHAnsi"/>
          <w:b/>
          <w:bCs/>
        </w:rPr>
        <w:t xml:space="preserve">October </w:t>
      </w:r>
      <w:r w:rsidR="00046E14" w:rsidRPr="00866BC7">
        <w:rPr>
          <w:rFonts w:cstheme="minorHAnsi"/>
          <w:b/>
          <w:bCs/>
        </w:rPr>
        <w:t xml:space="preserve">2024 </w:t>
      </w:r>
      <w:r w:rsidR="001D10B3" w:rsidRPr="001D10B3">
        <w:rPr>
          <w:rFonts w:cstheme="minorHAnsi"/>
        </w:rPr>
        <w:t>–</w:t>
      </w:r>
      <w:r w:rsidR="00D20CF0" w:rsidRPr="00866BC7">
        <w:rPr>
          <w:rFonts w:cstheme="minorHAnsi"/>
        </w:rPr>
        <w:t xml:space="preserve"> </w:t>
      </w:r>
      <w:r w:rsidR="00046E14" w:rsidRPr="00866BC7">
        <w:rPr>
          <w:rFonts w:cstheme="minorHAnsi"/>
        </w:rPr>
        <w:t xml:space="preserve">GMH </w:t>
      </w:r>
      <w:r w:rsidR="00D20CF0" w:rsidRPr="00866BC7">
        <w:rPr>
          <w:rFonts w:cstheme="minorHAnsi"/>
        </w:rPr>
        <w:t xml:space="preserve">Gruppe </w:t>
      </w:r>
      <w:r w:rsidRPr="00866BC7">
        <w:rPr>
          <w:rFonts w:cstheme="minorHAnsi"/>
        </w:rPr>
        <w:t xml:space="preserve">and ENGIE have </w:t>
      </w:r>
      <w:r w:rsidR="4B1CB356" w:rsidRPr="00866BC7">
        <w:rPr>
          <w:rFonts w:cstheme="minorHAnsi"/>
        </w:rPr>
        <w:t xml:space="preserve">concluded </w:t>
      </w:r>
      <w:r w:rsidR="00304B11" w:rsidRPr="00866BC7">
        <w:rPr>
          <w:rFonts w:cstheme="minorHAnsi"/>
        </w:rPr>
        <w:t xml:space="preserve">a </w:t>
      </w:r>
      <w:r w:rsidRPr="00866BC7">
        <w:rPr>
          <w:rFonts w:cstheme="minorHAnsi"/>
        </w:rPr>
        <w:t xml:space="preserve">Power Purchase Agreement </w:t>
      </w:r>
      <w:r w:rsidR="00D20CF0" w:rsidRPr="00866BC7">
        <w:rPr>
          <w:rFonts w:cstheme="minorHAnsi"/>
        </w:rPr>
        <w:t xml:space="preserve">for the </w:t>
      </w:r>
      <w:r w:rsidR="00304B11" w:rsidRPr="00866BC7">
        <w:rPr>
          <w:rFonts w:cstheme="minorHAnsi"/>
        </w:rPr>
        <w:t xml:space="preserve">supply </w:t>
      </w:r>
      <w:r w:rsidR="00876234" w:rsidRPr="00866BC7">
        <w:rPr>
          <w:rFonts w:cstheme="minorHAnsi"/>
        </w:rPr>
        <w:t xml:space="preserve">of renewable energy </w:t>
      </w:r>
      <w:r w:rsidR="009178A1" w:rsidRPr="00866BC7">
        <w:rPr>
          <w:rFonts w:cstheme="minorHAnsi"/>
        </w:rPr>
        <w:t xml:space="preserve">with </w:t>
      </w:r>
      <w:r w:rsidR="00621821">
        <w:rPr>
          <w:rFonts w:cstheme="minorHAnsi"/>
        </w:rPr>
        <w:t>G</w:t>
      </w:r>
      <w:r w:rsidR="009178A1" w:rsidRPr="00866BC7">
        <w:rPr>
          <w:rFonts w:cstheme="minorHAnsi"/>
        </w:rPr>
        <w:t xml:space="preserve">uarantees of </w:t>
      </w:r>
      <w:r w:rsidR="00621821">
        <w:rPr>
          <w:rFonts w:cstheme="minorHAnsi"/>
        </w:rPr>
        <w:t>O</w:t>
      </w:r>
      <w:r w:rsidR="009178A1" w:rsidRPr="00866BC7">
        <w:rPr>
          <w:rFonts w:cstheme="minorHAnsi"/>
        </w:rPr>
        <w:t>rigin</w:t>
      </w:r>
      <w:r w:rsidR="00621821">
        <w:rPr>
          <w:rFonts w:cstheme="minorHAnsi"/>
        </w:rPr>
        <w:t xml:space="preserve"> (GoOs)</w:t>
      </w:r>
      <w:r w:rsidR="00876234" w:rsidRPr="00866BC7">
        <w:rPr>
          <w:rFonts w:cstheme="minorHAnsi"/>
        </w:rPr>
        <w:t xml:space="preserve">. The purpose of the PPA is to be able to operate the </w:t>
      </w:r>
      <w:r w:rsidR="00926967" w:rsidRPr="00866BC7">
        <w:rPr>
          <w:rFonts w:cstheme="minorHAnsi"/>
        </w:rPr>
        <w:t xml:space="preserve">inductive </w:t>
      </w:r>
      <w:r w:rsidR="00876234" w:rsidRPr="00866BC7">
        <w:rPr>
          <w:rFonts w:cstheme="minorHAnsi"/>
        </w:rPr>
        <w:t>single-</w:t>
      </w:r>
      <w:r w:rsidR="00621821">
        <w:rPr>
          <w:rFonts w:cstheme="minorHAnsi"/>
        </w:rPr>
        <w:t>bar</w:t>
      </w:r>
      <w:r w:rsidR="00621821" w:rsidRPr="00866BC7">
        <w:rPr>
          <w:rFonts w:cstheme="minorHAnsi"/>
        </w:rPr>
        <w:t xml:space="preserve"> </w:t>
      </w:r>
      <w:r w:rsidR="00621821">
        <w:rPr>
          <w:rFonts w:cstheme="minorHAnsi"/>
        </w:rPr>
        <w:t>tempering</w:t>
      </w:r>
      <w:r w:rsidR="00621821" w:rsidRPr="00866BC7">
        <w:rPr>
          <w:rFonts w:cstheme="minorHAnsi"/>
        </w:rPr>
        <w:t xml:space="preserve"> </w:t>
      </w:r>
      <w:r w:rsidR="00876234" w:rsidRPr="00866BC7">
        <w:rPr>
          <w:rFonts w:cstheme="minorHAnsi"/>
        </w:rPr>
        <w:t xml:space="preserve">plant (EVA) at </w:t>
      </w:r>
      <w:proofErr w:type="spellStart"/>
      <w:r w:rsidR="00876234" w:rsidRPr="00866BC7">
        <w:rPr>
          <w:rFonts w:cstheme="minorHAnsi"/>
        </w:rPr>
        <w:t>Georgsmarienhütte</w:t>
      </w:r>
      <w:proofErr w:type="spellEnd"/>
      <w:r w:rsidR="00876234" w:rsidRPr="00866BC7">
        <w:rPr>
          <w:rFonts w:cstheme="minorHAnsi"/>
        </w:rPr>
        <w:t xml:space="preserve"> site with 100% renewable energy </w:t>
      </w:r>
      <w:r w:rsidRPr="00866BC7">
        <w:rPr>
          <w:rFonts w:cstheme="minorHAnsi"/>
        </w:rPr>
        <w:t>throughout</w:t>
      </w:r>
      <w:r w:rsidR="00876234" w:rsidRPr="00866BC7">
        <w:rPr>
          <w:rFonts w:cstheme="minorHAnsi"/>
        </w:rPr>
        <w:t xml:space="preserve">. The supply of electricity and the </w:t>
      </w:r>
      <w:r w:rsidR="00240E1D">
        <w:rPr>
          <w:rFonts w:cstheme="minorHAnsi"/>
        </w:rPr>
        <w:t>G</w:t>
      </w:r>
      <w:r w:rsidR="00876234" w:rsidRPr="00866BC7">
        <w:rPr>
          <w:rFonts w:cstheme="minorHAnsi"/>
        </w:rPr>
        <w:t xml:space="preserve">uarantees of </w:t>
      </w:r>
      <w:r w:rsidR="00240E1D">
        <w:rPr>
          <w:rFonts w:cstheme="minorHAnsi"/>
        </w:rPr>
        <w:t>O</w:t>
      </w:r>
      <w:r w:rsidR="00876234" w:rsidRPr="00866BC7">
        <w:rPr>
          <w:rFonts w:cstheme="minorHAnsi"/>
        </w:rPr>
        <w:t xml:space="preserve">rigin are </w:t>
      </w:r>
      <w:proofErr w:type="gramStart"/>
      <w:r w:rsidR="00876234" w:rsidRPr="00866BC7">
        <w:rPr>
          <w:rFonts w:cstheme="minorHAnsi"/>
        </w:rPr>
        <w:t>carried out</w:t>
      </w:r>
      <w:proofErr w:type="gramEnd"/>
      <w:r w:rsidR="00876234" w:rsidRPr="00866BC7">
        <w:rPr>
          <w:rFonts w:cstheme="minorHAnsi"/>
        </w:rPr>
        <w:t xml:space="preserve"> in compliance with the </w:t>
      </w:r>
      <w:r w:rsidR="008450E7" w:rsidRPr="00866BC7">
        <w:rPr>
          <w:rFonts w:cstheme="minorHAnsi"/>
        </w:rPr>
        <w:t xml:space="preserve">rules </w:t>
      </w:r>
      <w:r w:rsidR="00876234" w:rsidRPr="00866BC7">
        <w:rPr>
          <w:rFonts w:cstheme="minorHAnsi"/>
        </w:rPr>
        <w:t xml:space="preserve">on the optional coupling of </w:t>
      </w:r>
      <w:r w:rsidR="008450E7" w:rsidRPr="00866BC7">
        <w:rPr>
          <w:rFonts w:cstheme="minorHAnsi"/>
        </w:rPr>
        <w:t>electricity generation and supply.</w:t>
      </w:r>
    </w:p>
    <w:p w14:paraId="7E9E5EBD" w14:textId="7D6CD0FD" w:rsidR="00530366" w:rsidRPr="00866BC7" w:rsidRDefault="00000000" w:rsidP="00EB0DD6">
      <w:pPr>
        <w:spacing w:line="276" w:lineRule="auto"/>
        <w:jc w:val="both"/>
        <w:rPr>
          <w:rStyle w:val="ui-provider"/>
          <w:rFonts w:cstheme="minorHAnsi"/>
        </w:rPr>
      </w:pPr>
      <w:r w:rsidRPr="00866BC7">
        <w:rPr>
          <w:rFonts w:cstheme="minorHAnsi"/>
        </w:rPr>
        <w:t xml:space="preserve">The </w:t>
      </w:r>
      <w:r w:rsidR="009178A1" w:rsidRPr="00866BC7">
        <w:rPr>
          <w:rFonts w:cstheme="minorHAnsi"/>
        </w:rPr>
        <w:t xml:space="preserve">green </w:t>
      </w:r>
      <w:r w:rsidRPr="00866BC7">
        <w:rPr>
          <w:rFonts w:cstheme="minorHAnsi"/>
        </w:rPr>
        <w:t xml:space="preserve">electricity </w:t>
      </w:r>
      <w:r w:rsidR="009178A1" w:rsidRPr="00866BC7">
        <w:rPr>
          <w:rFonts w:cstheme="minorHAnsi"/>
        </w:rPr>
        <w:t xml:space="preserve">will </w:t>
      </w:r>
      <w:proofErr w:type="gramStart"/>
      <w:r w:rsidR="009178A1" w:rsidRPr="00866BC7">
        <w:rPr>
          <w:rFonts w:cstheme="minorHAnsi"/>
        </w:rPr>
        <w:t>be sourced</w:t>
      </w:r>
      <w:proofErr w:type="gramEnd"/>
      <w:r w:rsidR="009178A1" w:rsidRPr="00866BC7">
        <w:rPr>
          <w:rFonts w:cstheme="minorHAnsi"/>
        </w:rPr>
        <w:t xml:space="preserve"> </w:t>
      </w:r>
      <w:r w:rsidRPr="00866BC7">
        <w:rPr>
          <w:rFonts w:cstheme="minorHAnsi"/>
        </w:rPr>
        <w:t xml:space="preserve">from </w:t>
      </w:r>
      <w:r w:rsidR="009178A1" w:rsidRPr="00866BC7">
        <w:rPr>
          <w:rFonts w:cstheme="minorHAnsi"/>
        </w:rPr>
        <w:t>two plants</w:t>
      </w:r>
      <w:r w:rsidR="00EE6D1B">
        <w:rPr>
          <w:rFonts w:cstheme="minorHAnsi"/>
        </w:rPr>
        <w:t xml:space="preserve"> in Germany</w:t>
      </w:r>
      <w:r w:rsidR="009178A1" w:rsidRPr="00866BC7">
        <w:rPr>
          <w:rFonts w:cstheme="minorHAnsi"/>
        </w:rPr>
        <w:t xml:space="preserve">, including a </w:t>
      </w:r>
      <w:r w:rsidR="00D20CF0" w:rsidRPr="00866BC7">
        <w:rPr>
          <w:rFonts w:cstheme="minorHAnsi"/>
        </w:rPr>
        <w:t>wind</w:t>
      </w:r>
      <w:r w:rsidR="00046E14" w:rsidRPr="00866BC7">
        <w:rPr>
          <w:rFonts w:cstheme="minorHAnsi"/>
        </w:rPr>
        <w:t xml:space="preserve"> farm </w:t>
      </w:r>
      <w:r w:rsidR="009178A1" w:rsidRPr="00866BC7">
        <w:rPr>
          <w:rFonts w:cstheme="minorHAnsi"/>
        </w:rPr>
        <w:t>that no longer receives subsidies under the German Renewable Energy Sources Act (E</w:t>
      </w:r>
      <w:r w:rsidR="00FB305B">
        <w:rPr>
          <w:rFonts w:cstheme="minorHAnsi"/>
        </w:rPr>
        <w:t>E</w:t>
      </w:r>
      <w:r w:rsidR="009178A1" w:rsidRPr="00866BC7">
        <w:rPr>
          <w:rFonts w:cstheme="minorHAnsi"/>
        </w:rPr>
        <w:t xml:space="preserve">G) </w:t>
      </w:r>
      <w:r w:rsidR="00046E14" w:rsidRPr="00866BC7">
        <w:rPr>
          <w:rFonts w:cstheme="minorHAnsi"/>
        </w:rPr>
        <w:t xml:space="preserve">and a </w:t>
      </w:r>
      <w:r w:rsidR="00D20CF0" w:rsidRPr="00866BC7">
        <w:rPr>
          <w:rFonts w:cstheme="minorHAnsi"/>
        </w:rPr>
        <w:t xml:space="preserve">newly </w:t>
      </w:r>
      <w:r w:rsidR="009178A1" w:rsidRPr="00866BC7">
        <w:rPr>
          <w:rFonts w:cstheme="minorHAnsi"/>
        </w:rPr>
        <w:t xml:space="preserve">constructed </w:t>
      </w:r>
      <w:r w:rsidR="00046E14" w:rsidRPr="00866BC7">
        <w:rPr>
          <w:rFonts w:cstheme="minorHAnsi"/>
        </w:rPr>
        <w:t xml:space="preserve">solar farm. </w:t>
      </w:r>
    </w:p>
    <w:p w14:paraId="1CA57B0A" w14:textId="62C71056" w:rsidR="00530366" w:rsidRPr="00866BC7" w:rsidRDefault="00000000" w:rsidP="00EB0DD6">
      <w:pPr>
        <w:spacing w:line="276" w:lineRule="auto"/>
        <w:jc w:val="both"/>
        <w:rPr>
          <w:rFonts w:cstheme="minorHAnsi"/>
        </w:rPr>
      </w:pPr>
      <w:r w:rsidRPr="00866BC7">
        <w:rPr>
          <w:rFonts w:cstheme="minorHAnsi"/>
        </w:rPr>
        <w:t xml:space="preserve">For GMH Gruppe, the PPA is another </w:t>
      </w:r>
      <w:r w:rsidR="00876234" w:rsidRPr="00866BC7">
        <w:rPr>
          <w:rFonts w:cstheme="minorHAnsi"/>
        </w:rPr>
        <w:t xml:space="preserve">important </w:t>
      </w:r>
      <w:r w:rsidRPr="00866BC7">
        <w:rPr>
          <w:rFonts w:cstheme="minorHAnsi"/>
        </w:rPr>
        <w:t xml:space="preserve">milestone in </w:t>
      </w:r>
      <w:r w:rsidR="00240E1D">
        <w:rPr>
          <w:rFonts w:cstheme="minorHAnsi"/>
        </w:rPr>
        <w:t>its</w:t>
      </w:r>
      <w:r w:rsidR="00240E1D" w:rsidRPr="00866BC7">
        <w:rPr>
          <w:rFonts w:cstheme="minorHAnsi"/>
        </w:rPr>
        <w:t xml:space="preserve"> </w:t>
      </w:r>
      <w:r w:rsidRPr="00866BC7">
        <w:rPr>
          <w:rFonts w:cstheme="minorHAnsi"/>
        </w:rPr>
        <w:t xml:space="preserve">transformation </w:t>
      </w:r>
      <w:r w:rsidR="00876234" w:rsidRPr="00866BC7">
        <w:rPr>
          <w:rFonts w:cstheme="minorHAnsi"/>
        </w:rPr>
        <w:t>towards climate-neutral steel production</w:t>
      </w:r>
      <w:r w:rsidRPr="00866BC7">
        <w:rPr>
          <w:rFonts w:cstheme="minorHAnsi"/>
        </w:rPr>
        <w:t xml:space="preserve">. </w:t>
      </w:r>
      <w:r w:rsidR="00876234" w:rsidRPr="00866BC7">
        <w:rPr>
          <w:rFonts w:cstheme="minorHAnsi"/>
        </w:rPr>
        <w:t xml:space="preserve">By using </w:t>
      </w:r>
      <w:r w:rsidR="00240E1D">
        <w:rPr>
          <w:rFonts w:cstheme="minorHAnsi"/>
        </w:rPr>
        <w:t xml:space="preserve">the </w:t>
      </w:r>
      <w:r w:rsidR="00926967" w:rsidRPr="00866BC7">
        <w:rPr>
          <w:rFonts w:cstheme="minorHAnsi"/>
        </w:rPr>
        <w:t>EVA</w:t>
      </w:r>
      <w:r w:rsidR="00240E1D">
        <w:rPr>
          <w:rFonts w:cstheme="minorHAnsi"/>
        </w:rPr>
        <w:t>,</w:t>
      </w:r>
      <w:r w:rsidR="00926967" w:rsidRPr="00866BC7">
        <w:rPr>
          <w:rFonts w:cstheme="minorHAnsi"/>
        </w:rPr>
        <w:t xml:space="preserve"> and the associated switch from natural gas to (green) electricity in the heat treatment of steel, more than 10,000 </w:t>
      </w:r>
      <w:proofErr w:type="spellStart"/>
      <w:r w:rsidR="00926967" w:rsidRPr="00866BC7">
        <w:rPr>
          <w:rFonts w:cstheme="minorHAnsi"/>
        </w:rPr>
        <w:t>tonnes</w:t>
      </w:r>
      <w:proofErr w:type="spellEnd"/>
      <w:r w:rsidR="00926967" w:rsidRPr="00866BC7">
        <w:rPr>
          <w:rFonts w:cstheme="minorHAnsi"/>
        </w:rPr>
        <w:t xml:space="preserve"> of </w:t>
      </w:r>
      <w:r w:rsidR="00926967" w:rsidRPr="00866BC7">
        <w:rPr>
          <w:rStyle w:val="Fett"/>
          <w:rFonts w:asciiTheme="minorHAnsi" w:eastAsia="Times New Roman" w:hAnsiTheme="minorHAnsi" w:cstheme="minorHAnsi"/>
          <w:b w:val="0"/>
          <w:bCs/>
          <w:lang w:eastAsia="de-DE"/>
        </w:rPr>
        <w:t>CO</w:t>
      </w:r>
      <w:r w:rsidR="00926967" w:rsidRPr="00866BC7">
        <w:rPr>
          <w:rStyle w:val="Fett"/>
          <w:rFonts w:asciiTheme="minorHAnsi" w:hAnsiTheme="minorHAnsi" w:cstheme="minorHAnsi"/>
          <w:b w:val="0"/>
          <w:bCs/>
          <w:vertAlign w:val="subscript"/>
        </w:rPr>
        <w:t xml:space="preserve">2 </w:t>
      </w:r>
      <w:r w:rsidR="00926967" w:rsidRPr="00866BC7">
        <w:rPr>
          <w:rFonts w:cstheme="minorHAnsi"/>
        </w:rPr>
        <w:t xml:space="preserve">can </w:t>
      </w:r>
      <w:proofErr w:type="gramStart"/>
      <w:r w:rsidR="00926967" w:rsidRPr="00866BC7">
        <w:rPr>
          <w:rStyle w:val="Fett"/>
          <w:rFonts w:asciiTheme="minorHAnsi" w:eastAsia="Times New Roman" w:hAnsiTheme="minorHAnsi" w:cstheme="minorHAnsi"/>
          <w:b w:val="0"/>
          <w:bCs/>
          <w:lang w:eastAsia="de-DE"/>
        </w:rPr>
        <w:t>be saved</w:t>
      </w:r>
      <w:proofErr w:type="gramEnd"/>
      <w:r w:rsidR="00926967" w:rsidRPr="00866BC7">
        <w:rPr>
          <w:rStyle w:val="Fett"/>
          <w:rFonts w:asciiTheme="minorHAnsi" w:eastAsia="Times New Roman" w:hAnsiTheme="minorHAnsi" w:cstheme="minorHAnsi"/>
          <w:b w:val="0"/>
          <w:bCs/>
          <w:lang w:eastAsia="de-DE"/>
        </w:rPr>
        <w:t xml:space="preserve"> </w:t>
      </w:r>
      <w:r w:rsidR="00926967" w:rsidRPr="00866BC7">
        <w:rPr>
          <w:rFonts w:cstheme="minorHAnsi"/>
        </w:rPr>
        <w:t>over the next ten years</w:t>
      </w:r>
      <w:r w:rsidR="00926967" w:rsidRPr="00866BC7">
        <w:rPr>
          <w:rStyle w:val="Fett"/>
          <w:rFonts w:asciiTheme="minorHAnsi" w:eastAsia="Times New Roman" w:hAnsiTheme="minorHAnsi" w:cstheme="minorHAnsi"/>
          <w:b w:val="0"/>
          <w:bCs/>
          <w:lang w:eastAsia="de-DE"/>
        </w:rPr>
        <w:t xml:space="preserve">. </w:t>
      </w:r>
      <w:r w:rsidR="00876234" w:rsidRPr="00866BC7">
        <w:rPr>
          <w:rFonts w:cstheme="minorHAnsi"/>
        </w:rPr>
        <w:t xml:space="preserve">GMH Gruppe has set itself the goal of </w:t>
      </w:r>
      <w:r w:rsidR="00926967" w:rsidRPr="00866BC7">
        <w:rPr>
          <w:rFonts w:cstheme="minorHAnsi"/>
        </w:rPr>
        <w:t xml:space="preserve">reducing </w:t>
      </w:r>
      <w:r w:rsidR="003D3A15" w:rsidRPr="00866BC7">
        <w:rPr>
          <w:rStyle w:val="Fett"/>
          <w:rFonts w:asciiTheme="minorHAnsi" w:eastAsia="Times New Roman" w:hAnsiTheme="minorHAnsi" w:cstheme="minorHAnsi"/>
          <w:b w:val="0"/>
          <w:bCs/>
          <w:lang w:eastAsia="de-DE"/>
        </w:rPr>
        <w:t>CO</w:t>
      </w:r>
      <w:r w:rsidR="003D3A15" w:rsidRPr="00866BC7">
        <w:rPr>
          <w:rStyle w:val="Fett"/>
          <w:rFonts w:asciiTheme="minorHAnsi" w:hAnsiTheme="minorHAnsi" w:cstheme="minorHAnsi"/>
          <w:b w:val="0"/>
          <w:bCs/>
          <w:vertAlign w:val="subscript"/>
        </w:rPr>
        <w:t xml:space="preserve">2 </w:t>
      </w:r>
      <w:r w:rsidR="00876234" w:rsidRPr="00866BC7">
        <w:rPr>
          <w:rFonts w:cstheme="minorHAnsi"/>
        </w:rPr>
        <w:t xml:space="preserve">emissions to almost zero by 2039. By 2030, </w:t>
      </w:r>
      <w:r w:rsidR="00815895">
        <w:rPr>
          <w:rFonts w:cstheme="minorHAnsi"/>
        </w:rPr>
        <w:t xml:space="preserve">its </w:t>
      </w:r>
      <w:r w:rsidR="00876234" w:rsidRPr="00866BC7">
        <w:rPr>
          <w:rFonts w:cstheme="minorHAnsi"/>
        </w:rPr>
        <w:t xml:space="preserve">greenhouse gases are to </w:t>
      </w:r>
      <w:proofErr w:type="gramStart"/>
      <w:r w:rsidR="00876234" w:rsidRPr="00866BC7">
        <w:rPr>
          <w:rFonts w:cstheme="minorHAnsi"/>
        </w:rPr>
        <w:t>be halved</w:t>
      </w:r>
      <w:proofErr w:type="gramEnd"/>
      <w:r w:rsidR="00876234" w:rsidRPr="00866BC7">
        <w:rPr>
          <w:rFonts w:cstheme="minorHAnsi"/>
        </w:rPr>
        <w:t xml:space="preserve"> compared to 2019.</w:t>
      </w:r>
    </w:p>
    <w:p w14:paraId="136DE436" w14:textId="3AEF2C2A" w:rsidR="00530366" w:rsidRPr="00866BC7" w:rsidRDefault="00000000" w:rsidP="00A23B46">
      <w:pPr>
        <w:jc w:val="both"/>
        <w:rPr>
          <w:rFonts w:cstheme="minorHAnsi"/>
        </w:rPr>
      </w:pPr>
      <w:r w:rsidRPr="00CB0CE6">
        <w:rPr>
          <w:rFonts w:cstheme="minorHAnsi"/>
          <w:i/>
          <w:iCs/>
        </w:rPr>
        <w:t xml:space="preserve">"With </w:t>
      </w:r>
      <w:r w:rsidR="00010D27" w:rsidRPr="00CB0CE6">
        <w:rPr>
          <w:rFonts w:cstheme="minorHAnsi"/>
          <w:i/>
          <w:iCs/>
        </w:rPr>
        <w:t xml:space="preserve">ENGIE's cooperation on the coupled supply of electricity, we have now taken the important final step towards being able to operate our single heat treatment system in a holistically sustainable manner. </w:t>
      </w:r>
      <w:r w:rsidR="00926967" w:rsidRPr="00CB0CE6">
        <w:rPr>
          <w:rFonts w:cstheme="minorHAnsi"/>
          <w:i/>
          <w:iCs/>
        </w:rPr>
        <w:t>Steel</w:t>
      </w:r>
      <w:r w:rsidR="00010D27" w:rsidRPr="00CB0CE6">
        <w:rPr>
          <w:rFonts w:cstheme="minorHAnsi"/>
          <w:i/>
          <w:iCs/>
        </w:rPr>
        <w:t xml:space="preserve"> processing on the </w:t>
      </w:r>
      <w:r w:rsidR="00926967" w:rsidRPr="00CB0CE6">
        <w:rPr>
          <w:rFonts w:cstheme="minorHAnsi"/>
          <w:i/>
          <w:iCs/>
        </w:rPr>
        <w:t xml:space="preserve">electrically powered </w:t>
      </w:r>
      <w:r w:rsidR="00010D27" w:rsidRPr="00CB0CE6">
        <w:rPr>
          <w:rFonts w:cstheme="minorHAnsi"/>
          <w:i/>
          <w:iCs/>
        </w:rPr>
        <w:t xml:space="preserve">EVA </w:t>
      </w:r>
      <w:r w:rsidR="00926967" w:rsidRPr="00CB0CE6">
        <w:rPr>
          <w:rFonts w:cstheme="minorHAnsi"/>
          <w:i/>
          <w:iCs/>
        </w:rPr>
        <w:t xml:space="preserve">is </w:t>
      </w:r>
      <w:r w:rsidR="00010D27" w:rsidRPr="00CB0CE6">
        <w:rPr>
          <w:rFonts w:cstheme="minorHAnsi"/>
          <w:i/>
          <w:iCs/>
        </w:rPr>
        <w:t xml:space="preserve">not only more efficient and powerful than the </w:t>
      </w:r>
      <w:r w:rsidR="00815895" w:rsidRPr="00CB0CE6">
        <w:rPr>
          <w:rFonts w:cstheme="minorHAnsi"/>
          <w:i/>
          <w:iCs/>
        </w:rPr>
        <w:t xml:space="preserve">previous </w:t>
      </w:r>
      <w:r w:rsidR="00010D27" w:rsidRPr="00CB0CE6">
        <w:rPr>
          <w:rFonts w:cstheme="minorHAnsi"/>
          <w:i/>
          <w:iCs/>
        </w:rPr>
        <w:t>heat treatment, but also runs on 100% green electricity</w:t>
      </w:r>
      <w:r w:rsidR="006443CD" w:rsidRPr="00866BC7">
        <w:rPr>
          <w:rFonts w:cstheme="minorHAnsi"/>
        </w:rPr>
        <w:t>," explains Matthias Funke, Director Commodity Management at GMH Gruppe.</w:t>
      </w:r>
    </w:p>
    <w:p w14:paraId="79D89A38" w14:textId="047E0FDE" w:rsidR="00530366" w:rsidRPr="00866BC7" w:rsidRDefault="00000000" w:rsidP="00A23B46">
      <w:pPr>
        <w:jc w:val="both"/>
        <w:rPr>
          <w:rFonts w:cstheme="minorHAnsi"/>
        </w:rPr>
      </w:pPr>
      <w:r w:rsidRPr="00866BC7">
        <w:rPr>
          <w:rFonts w:cstheme="minorHAnsi"/>
        </w:rPr>
        <w:t xml:space="preserve">Marc Oliver Arnold, Plant Director at </w:t>
      </w:r>
      <w:proofErr w:type="spellStart"/>
      <w:r w:rsidRPr="00866BC7">
        <w:rPr>
          <w:rFonts w:cstheme="minorHAnsi"/>
        </w:rPr>
        <w:t>Georgsmarienhütte</w:t>
      </w:r>
      <w:proofErr w:type="spellEnd"/>
      <w:r w:rsidRPr="00866BC7">
        <w:rPr>
          <w:rFonts w:cstheme="minorHAnsi"/>
        </w:rPr>
        <w:t xml:space="preserve">, comments: </w:t>
      </w:r>
      <w:r w:rsidRPr="00866BC7">
        <w:rPr>
          <w:rFonts w:cstheme="minorHAnsi"/>
          <w:i/>
          <w:iCs/>
        </w:rPr>
        <w:t>"</w:t>
      </w:r>
      <w:r w:rsidR="001578E0" w:rsidRPr="001578E0">
        <w:rPr>
          <w:rFonts w:cstheme="minorHAnsi"/>
          <w:i/>
          <w:iCs/>
        </w:rPr>
        <w:t xml:space="preserve">We are delighted that, in addition to the fully electric melting of steel, we are now able to make a second major production area at </w:t>
      </w:r>
      <w:proofErr w:type="spellStart"/>
      <w:r w:rsidR="001578E0" w:rsidRPr="001578E0">
        <w:rPr>
          <w:rFonts w:cstheme="minorHAnsi"/>
          <w:i/>
          <w:iCs/>
        </w:rPr>
        <w:t>Georgsmarienhütte</w:t>
      </w:r>
      <w:proofErr w:type="spellEnd"/>
      <w:r w:rsidR="001578E0" w:rsidRPr="001578E0">
        <w:rPr>
          <w:rFonts w:cstheme="minorHAnsi"/>
          <w:i/>
          <w:iCs/>
        </w:rPr>
        <w:t xml:space="preserve"> climate-friendly with the transformation of steel tempering</w:t>
      </w:r>
      <w:r w:rsidR="00FC3A9C">
        <w:rPr>
          <w:rFonts w:cstheme="minorHAnsi"/>
          <w:i/>
          <w:iCs/>
        </w:rPr>
        <w:t xml:space="preserve">. This represents </w:t>
      </w:r>
      <w:r w:rsidR="001578E0" w:rsidRPr="001578E0">
        <w:rPr>
          <w:rFonts w:cstheme="minorHAnsi"/>
          <w:i/>
          <w:iCs/>
        </w:rPr>
        <w:t>another important step towards achieving our climate targets</w:t>
      </w:r>
      <w:r w:rsidR="00010D27" w:rsidRPr="00866BC7">
        <w:rPr>
          <w:rFonts w:cstheme="minorHAnsi"/>
        </w:rPr>
        <w:t xml:space="preserve">." </w:t>
      </w:r>
    </w:p>
    <w:p w14:paraId="05A155CD" w14:textId="77777777" w:rsidR="00530366" w:rsidRPr="00866BC7" w:rsidRDefault="00000000" w:rsidP="00EB0DD6">
      <w:pPr>
        <w:spacing w:line="276" w:lineRule="auto"/>
        <w:jc w:val="both"/>
        <w:rPr>
          <w:rFonts w:cstheme="minorHAnsi"/>
        </w:rPr>
      </w:pPr>
      <w:r w:rsidRPr="00866BC7">
        <w:rPr>
          <w:rFonts w:cstheme="minorHAnsi"/>
        </w:rPr>
        <w:t xml:space="preserve">As the world's leading provider of PPAs, ENGIE supports companies on the path to </w:t>
      </w:r>
      <w:proofErr w:type="spellStart"/>
      <w:r w:rsidRPr="00866BC7">
        <w:rPr>
          <w:rFonts w:cstheme="minorHAnsi"/>
        </w:rPr>
        <w:t>decarbonisation</w:t>
      </w:r>
      <w:proofErr w:type="spellEnd"/>
      <w:r w:rsidRPr="00866BC7">
        <w:rPr>
          <w:rFonts w:cstheme="minorHAnsi"/>
        </w:rPr>
        <w:t xml:space="preserve">. </w:t>
      </w:r>
    </w:p>
    <w:p w14:paraId="19654BE7" w14:textId="4BFFFDFF" w:rsidR="00530366" w:rsidRPr="00866BC7" w:rsidRDefault="00000000" w:rsidP="00EB0DD6">
      <w:pPr>
        <w:spacing w:line="276" w:lineRule="auto"/>
        <w:jc w:val="both"/>
        <w:rPr>
          <w:rFonts w:cstheme="minorHAnsi"/>
        </w:rPr>
      </w:pPr>
      <w:r w:rsidRPr="00866BC7">
        <w:rPr>
          <w:rFonts w:cstheme="minorHAnsi"/>
          <w:i/>
          <w:iCs/>
          <w:shd w:val="clear" w:color="auto" w:fill="FFFFFF"/>
        </w:rPr>
        <w:t>"</w:t>
      </w:r>
      <w:r w:rsidR="00FE61A5" w:rsidRPr="00866BC7">
        <w:rPr>
          <w:rFonts w:cstheme="minorHAnsi"/>
          <w:i/>
          <w:iCs/>
          <w:shd w:val="clear" w:color="auto" w:fill="FFFFFF"/>
        </w:rPr>
        <w:t xml:space="preserve">Our goal is to make renewable energy available to companies. </w:t>
      </w:r>
      <w:r w:rsidR="00C00BA6" w:rsidRPr="00866BC7">
        <w:rPr>
          <w:rFonts w:cstheme="minorHAnsi"/>
          <w:i/>
          <w:iCs/>
          <w:shd w:val="clear" w:color="auto" w:fill="FFFFFF"/>
        </w:rPr>
        <w:t xml:space="preserve">We are delighted </w:t>
      </w:r>
      <w:r w:rsidR="00FE61A5" w:rsidRPr="00866BC7">
        <w:rPr>
          <w:rFonts w:cstheme="minorHAnsi"/>
          <w:i/>
          <w:iCs/>
          <w:shd w:val="clear" w:color="auto" w:fill="FFFFFF"/>
        </w:rPr>
        <w:t xml:space="preserve">to be able to support </w:t>
      </w:r>
      <w:r w:rsidR="009178A1" w:rsidRPr="00866BC7">
        <w:rPr>
          <w:rFonts w:cstheme="minorHAnsi"/>
          <w:i/>
          <w:iCs/>
          <w:shd w:val="clear" w:color="auto" w:fill="FFFFFF"/>
        </w:rPr>
        <w:t xml:space="preserve">GMH Gruppe </w:t>
      </w:r>
      <w:r w:rsidR="00FE61A5" w:rsidRPr="00866BC7">
        <w:rPr>
          <w:rFonts w:cstheme="minorHAnsi"/>
          <w:i/>
          <w:iCs/>
          <w:shd w:val="clear" w:color="auto" w:fill="FFFFFF"/>
        </w:rPr>
        <w:t xml:space="preserve">in its </w:t>
      </w:r>
      <w:proofErr w:type="spellStart"/>
      <w:r w:rsidR="00FE61A5" w:rsidRPr="00866BC7">
        <w:rPr>
          <w:rFonts w:cstheme="minorHAnsi"/>
          <w:i/>
          <w:iCs/>
          <w:shd w:val="clear" w:color="auto" w:fill="FFFFFF"/>
        </w:rPr>
        <w:t>decarbonisation</w:t>
      </w:r>
      <w:proofErr w:type="spellEnd"/>
      <w:r w:rsidR="00FE61A5" w:rsidRPr="00866BC7">
        <w:rPr>
          <w:rFonts w:cstheme="minorHAnsi"/>
          <w:i/>
          <w:iCs/>
          <w:shd w:val="clear" w:color="auto" w:fill="FFFFFF"/>
        </w:rPr>
        <w:t xml:space="preserve"> efforts. By combining a </w:t>
      </w:r>
      <w:proofErr w:type="spellStart"/>
      <w:r w:rsidR="00FE61A5" w:rsidRPr="00866BC7">
        <w:rPr>
          <w:rFonts w:cstheme="minorHAnsi"/>
          <w:i/>
          <w:iCs/>
          <w:shd w:val="clear" w:color="auto" w:fill="FFFFFF"/>
        </w:rPr>
        <w:t>decarbonised</w:t>
      </w:r>
      <w:proofErr w:type="spellEnd"/>
      <w:r w:rsidR="00FE61A5" w:rsidRPr="00866BC7">
        <w:rPr>
          <w:rFonts w:cstheme="minorHAnsi"/>
          <w:i/>
          <w:iCs/>
          <w:shd w:val="clear" w:color="auto" w:fill="FFFFFF"/>
        </w:rPr>
        <w:t xml:space="preserve"> wind farm with a new solar farm, the PPA also helps to ensure that </w:t>
      </w:r>
      <w:r w:rsidR="005633FB" w:rsidRPr="00866BC7">
        <w:rPr>
          <w:rFonts w:cstheme="minorHAnsi"/>
          <w:i/>
          <w:iCs/>
          <w:shd w:val="clear" w:color="auto" w:fill="FFFFFF"/>
        </w:rPr>
        <w:t xml:space="preserve">both </w:t>
      </w:r>
      <w:r w:rsidR="005F7426" w:rsidRPr="00866BC7">
        <w:rPr>
          <w:rFonts w:cstheme="minorHAnsi"/>
          <w:i/>
          <w:iCs/>
          <w:shd w:val="clear" w:color="auto" w:fill="FFFFFF"/>
        </w:rPr>
        <w:t>urgently needed wind</w:t>
      </w:r>
      <w:r w:rsidR="00C00BA6" w:rsidRPr="00866BC7">
        <w:rPr>
          <w:rFonts w:cstheme="minorHAnsi"/>
          <w:i/>
          <w:iCs/>
          <w:shd w:val="clear" w:color="auto" w:fill="FFFFFF"/>
        </w:rPr>
        <w:t xml:space="preserve"> turbines remain on the grid </w:t>
      </w:r>
      <w:r w:rsidR="00FE61A5" w:rsidRPr="00866BC7">
        <w:rPr>
          <w:rFonts w:cstheme="minorHAnsi"/>
          <w:i/>
          <w:iCs/>
          <w:shd w:val="clear" w:color="auto" w:fill="FFFFFF"/>
        </w:rPr>
        <w:t xml:space="preserve">and </w:t>
      </w:r>
      <w:r w:rsidR="003D0083" w:rsidRPr="00866BC7">
        <w:rPr>
          <w:rFonts w:cstheme="minorHAnsi"/>
          <w:i/>
          <w:iCs/>
          <w:shd w:val="clear" w:color="auto" w:fill="FFFFFF"/>
        </w:rPr>
        <w:t xml:space="preserve">new </w:t>
      </w:r>
      <w:r w:rsidR="005633FB" w:rsidRPr="00866BC7">
        <w:rPr>
          <w:rFonts w:cstheme="minorHAnsi"/>
          <w:i/>
          <w:iCs/>
          <w:shd w:val="clear" w:color="auto" w:fill="FFFFFF"/>
        </w:rPr>
        <w:t xml:space="preserve">plants </w:t>
      </w:r>
      <w:proofErr w:type="gramStart"/>
      <w:r w:rsidR="003D0083" w:rsidRPr="00866BC7">
        <w:rPr>
          <w:rFonts w:cstheme="minorHAnsi"/>
          <w:i/>
          <w:iCs/>
          <w:shd w:val="clear" w:color="auto" w:fill="FFFFFF"/>
        </w:rPr>
        <w:t>are built</w:t>
      </w:r>
      <w:proofErr w:type="gramEnd"/>
      <w:r w:rsidRPr="00866BC7">
        <w:rPr>
          <w:rFonts w:cstheme="minorHAnsi"/>
          <w:i/>
          <w:iCs/>
          <w:shd w:val="clear" w:color="auto" w:fill="FFFFFF"/>
        </w:rPr>
        <w:t xml:space="preserve">," </w:t>
      </w:r>
      <w:r w:rsidRPr="00866BC7">
        <w:rPr>
          <w:rFonts w:cstheme="minorHAnsi"/>
        </w:rPr>
        <w:t xml:space="preserve">says </w:t>
      </w:r>
      <w:r w:rsidR="009178A1" w:rsidRPr="00866BC7">
        <w:rPr>
          <w:rFonts w:cstheme="minorHAnsi"/>
        </w:rPr>
        <w:t>Philip Meissner</w:t>
      </w:r>
      <w:r w:rsidRPr="00866BC7">
        <w:rPr>
          <w:rFonts w:cstheme="minorHAnsi"/>
        </w:rPr>
        <w:t xml:space="preserve">, Senior Originator </w:t>
      </w:r>
      <w:r w:rsidR="005F7426" w:rsidRPr="00866BC7">
        <w:rPr>
          <w:rFonts w:cstheme="minorHAnsi"/>
        </w:rPr>
        <w:t xml:space="preserve">at </w:t>
      </w:r>
      <w:r w:rsidRPr="00866BC7">
        <w:rPr>
          <w:rFonts w:cstheme="minorHAnsi"/>
        </w:rPr>
        <w:t xml:space="preserve">ENGIE </w:t>
      </w:r>
      <w:r w:rsidR="000B5627" w:rsidRPr="00866BC7">
        <w:rPr>
          <w:rFonts w:cstheme="minorHAnsi"/>
        </w:rPr>
        <w:t xml:space="preserve">Energy </w:t>
      </w:r>
      <w:r w:rsidRPr="00866BC7">
        <w:rPr>
          <w:rFonts w:cstheme="minorHAnsi"/>
        </w:rPr>
        <w:t xml:space="preserve">Management </w:t>
      </w:r>
      <w:r w:rsidR="005F7426" w:rsidRPr="00866BC7">
        <w:rPr>
          <w:rFonts w:cstheme="minorHAnsi"/>
        </w:rPr>
        <w:t>Solutions</w:t>
      </w:r>
      <w:r w:rsidRPr="00866BC7">
        <w:rPr>
          <w:rFonts w:cstheme="minorHAnsi"/>
        </w:rPr>
        <w:t>.</w:t>
      </w:r>
    </w:p>
    <w:p w14:paraId="5E1D99C2" w14:textId="529A74A4" w:rsidR="00530366" w:rsidRDefault="00000000" w:rsidP="00A23B46">
      <w:pPr>
        <w:spacing w:line="276" w:lineRule="auto"/>
        <w:jc w:val="both"/>
        <w:rPr>
          <w:rFonts w:cstheme="minorHAnsi"/>
        </w:rPr>
      </w:pPr>
      <w:r w:rsidRPr="00866BC7">
        <w:rPr>
          <w:rFonts w:cstheme="minorHAnsi"/>
        </w:rPr>
        <w:t xml:space="preserve">ENGIE is one of the </w:t>
      </w:r>
      <w:r w:rsidR="00EE6D1B">
        <w:rPr>
          <w:rFonts w:cstheme="minorHAnsi"/>
        </w:rPr>
        <w:t>leading</w:t>
      </w:r>
      <w:r w:rsidR="009178A1" w:rsidRPr="00866BC7">
        <w:rPr>
          <w:rFonts w:cstheme="minorHAnsi"/>
        </w:rPr>
        <w:t xml:space="preserve"> </w:t>
      </w:r>
      <w:r w:rsidR="003D3A15" w:rsidRPr="00866BC7">
        <w:rPr>
          <w:rFonts w:cstheme="minorHAnsi"/>
        </w:rPr>
        <w:t>portfolio</w:t>
      </w:r>
      <w:r w:rsidR="009178A1" w:rsidRPr="00866BC7">
        <w:rPr>
          <w:rFonts w:cstheme="minorHAnsi"/>
        </w:rPr>
        <w:t xml:space="preserve"> owners of post-EEG plants </w:t>
      </w:r>
      <w:r w:rsidR="00121532" w:rsidRPr="00866BC7">
        <w:rPr>
          <w:rFonts w:cstheme="minorHAnsi"/>
        </w:rPr>
        <w:t xml:space="preserve">in Germany </w:t>
      </w:r>
      <w:r w:rsidR="009178A1" w:rsidRPr="00866BC7">
        <w:rPr>
          <w:rFonts w:cstheme="minorHAnsi"/>
        </w:rPr>
        <w:t>and is strongly committed to the expansion of renewable energies.</w:t>
      </w:r>
    </w:p>
    <w:p w14:paraId="0688E0AF" w14:textId="77777777" w:rsidR="00EE6D1B" w:rsidRPr="00866BC7" w:rsidRDefault="00EE6D1B" w:rsidP="00A23B46">
      <w:pPr>
        <w:spacing w:line="276" w:lineRule="auto"/>
        <w:jc w:val="both"/>
        <w:rPr>
          <w:rFonts w:cstheme="minorHAnsi"/>
        </w:rPr>
      </w:pPr>
    </w:p>
    <w:p w14:paraId="3E7E4F38" w14:textId="77777777" w:rsidR="005F5652" w:rsidRPr="005F5652" w:rsidRDefault="005F5652" w:rsidP="00A23B46">
      <w:pPr>
        <w:spacing w:after="0" w:line="240" w:lineRule="auto"/>
        <w:jc w:val="both"/>
        <w:rPr>
          <w:rFonts w:cstheme="minorHAnsi"/>
          <w:b/>
          <w:bCs/>
          <w:sz w:val="20"/>
          <w:szCs w:val="20"/>
        </w:rPr>
      </w:pPr>
      <w:r w:rsidRPr="005F5652">
        <w:rPr>
          <w:rFonts w:cstheme="minorHAnsi"/>
          <w:b/>
          <w:bCs/>
          <w:sz w:val="20"/>
          <w:szCs w:val="20"/>
        </w:rPr>
        <w:t>About ENGIE Deutschland and the ENGIE Group</w:t>
      </w:r>
    </w:p>
    <w:p w14:paraId="5BE02559" w14:textId="78DBA636" w:rsidR="005F5652" w:rsidRPr="005F5652" w:rsidRDefault="005F5652" w:rsidP="00A23B46">
      <w:pPr>
        <w:spacing w:after="0" w:line="240" w:lineRule="auto"/>
        <w:jc w:val="both"/>
        <w:rPr>
          <w:rFonts w:cstheme="minorHAnsi"/>
          <w:bCs/>
          <w:sz w:val="20"/>
          <w:szCs w:val="20"/>
        </w:rPr>
      </w:pPr>
      <w:r w:rsidRPr="005F5652">
        <w:rPr>
          <w:rFonts w:cstheme="minorHAnsi"/>
          <w:bCs/>
          <w:sz w:val="20"/>
          <w:szCs w:val="20"/>
        </w:rPr>
        <w:t xml:space="preserve">ENGIE's mission is the transition to climate neutrality. In Germany, we plan, build, operate and market wind, photovoltaic and hydropower plants as well as pumped storage and battery storage systems. We support industrial customers, </w:t>
      </w:r>
      <w:proofErr w:type="gramStart"/>
      <w:r w:rsidRPr="005F5652">
        <w:rPr>
          <w:rFonts w:cstheme="minorHAnsi"/>
          <w:bCs/>
          <w:sz w:val="20"/>
          <w:szCs w:val="20"/>
        </w:rPr>
        <w:t>municipalities</w:t>
      </w:r>
      <w:proofErr w:type="gramEnd"/>
      <w:r w:rsidRPr="005F5652">
        <w:rPr>
          <w:rFonts w:cstheme="minorHAnsi"/>
          <w:bCs/>
          <w:sz w:val="20"/>
          <w:szCs w:val="20"/>
        </w:rPr>
        <w:t xml:space="preserve"> and the housing industry in implementing their sustainability goals by </w:t>
      </w:r>
      <w:proofErr w:type="spellStart"/>
      <w:r w:rsidRPr="005F5652">
        <w:rPr>
          <w:rFonts w:cstheme="minorHAnsi"/>
          <w:bCs/>
          <w:sz w:val="20"/>
          <w:szCs w:val="20"/>
        </w:rPr>
        <w:t>optimi</w:t>
      </w:r>
      <w:r w:rsidR="00621821">
        <w:rPr>
          <w:rFonts w:cstheme="minorHAnsi"/>
          <w:bCs/>
          <w:sz w:val="20"/>
          <w:szCs w:val="20"/>
        </w:rPr>
        <w:t>s</w:t>
      </w:r>
      <w:r w:rsidRPr="005F5652">
        <w:rPr>
          <w:rFonts w:cstheme="minorHAnsi"/>
          <w:bCs/>
          <w:sz w:val="20"/>
          <w:szCs w:val="20"/>
        </w:rPr>
        <w:t>ing</w:t>
      </w:r>
      <w:proofErr w:type="spellEnd"/>
      <w:r w:rsidRPr="005F5652">
        <w:rPr>
          <w:rFonts w:cstheme="minorHAnsi"/>
          <w:bCs/>
          <w:sz w:val="20"/>
          <w:szCs w:val="20"/>
        </w:rPr>
        <w:t xml:space="preserve"> consumption and implementing and operating highly efficient building and energy technology systems. We support the development of sustainable </w:t>
      </w:r>
      <w:proofErr w:type="spellStart"/>
      <w:r w:rsidRPr="005F5652">
        <w:rPr>
          <w:rFonts w:cstheme="minorHAnsi"/>
          <w:bCs/>
          <w:sz w:val="20"/>
          <w:szCs w:val="20"/>
        </w:rPr>
        <w:t>neighbo</w:t>
      </w:r>
      <w:r w:rsidR="00621821">
        <w:rPr>
          <w:rFonts w:cstheme="minorHAnsi"/>
          <w:bCs/>
          <w:sz w:val="20"/>
          <w:szCs w:val="20"/>
        </w:rPr>
        <w:t>u</w:t>
      </w:r>
      <w:r w:rsidRPr="005F5652">
        <w:rPr>
          <w:rFonts w:cstheme="minorHAnsi"/>
          <w:bCs/>
          <w:sz w:val="20"/>
          <w:szCs w:val="20"/>
        </w:rPr>
        <w:t>rhoods</w:t>
      </w:r>
      <w:proofErr w:type="spellEnd"/>
      <w:r w:rsidRPr="005F5652">
        <w:rPr>
          <w:rFonts w:cstheme="minorHAnsi"/>
          <w:bCs/>
          <w:sz w:val="20"/>
          <w:szCs w:val="20"/>
        </w:rPr>
        <w:t xml:space="preserve"> with concepts for climate-friendly heat supply, </w:t>
      </w:r>
      <w:proofErr w:type="gramStart"/>
      <w:r w:rsidRPr="005F5652">
        <w:rPr>
          <w:rFonts w:cstheme="minorHAnsi"/>
          <w:bCs/>
          <w:sz w:val="20"/>
          <w:szCs w:val="20"/>
        </w:rPr>
        <w:t>mobility</w:t>
      </w:r>
      <w:proofErr w:type="gramEnd"/>
      <w:r w:rsidRPr="005F5652">
        <w:rPr>
          <w:rFonts w:cstheme="minorHAnsi"/>
          <w:bCs/>
          <w:sz w:val="20"/>
          <w:szCs w:val="20"/>
        </w:rPr>
        <w:t xml:space="preserve"> and </w:t>
      </w:r>
      <w:proofErr w:type="spellStart"/>
      <w:r w:rsidRPr="005F5652">
        <w:rPr>
          <w:rFonts w:cstheme="minorHAnsi"/>
          <w:bCs/>
          <w:sz w:val="20"/>
          <w:szCs w:val="20"/>
        </w:rPr>
        <w:t>digitali</w:t>
      </w:r>
      <w:r w:rsidR="00621821">
        <w:rPr>
          <w:rFonts w:cstheme="minorHAnsi"/>
          <w:bCs/>
          <w:sz w:val="20"/>
          <w:szCs w:val="20"/>
        </w:rPr>
        <w:t>s</w:t>
      </w:r>
      <w:r w:rsidRPr="005F5652">
        <w:rPr>
          <w:rFonts w:cstheme="minorHAnsi"/>
          <w:bCs/>
          <w:sz w:val="20"/>
          <w:szCs w:val="20"/>
        </w:rPr>
        <w:t>ation</w:t>
      </w:r>
      <w:proofErr w:type="spellEnd"/>
      <w:r w:rsidRPr="005F5652">
        <w:rPr>
          <w:rFonts w:cstheme="minorHAnsi"/>
          <w:bCs/>
          <w:sz w:val="20"/>
          <w:szCs w:val="20"/>
        </w:rPr>
        <w:t>. We trade in electricity and gas, supply end customers with energy, offer interdisciplinary engineering solutions in the fields of energy, water and infrastructure and are one of the leading storage operators in Germany. In 2023, the ENGIE companies in Germany with around 5,900 employees generated sales of 2.75 billion euros.</w:t>
      </w:r>
    </w:p>
    <w:p w14:paraId="2A0DEDC3" w14:textId="30C69BCA" w:rsidR="00CB0CE6" w:rsidRDefault="005F5652" w:rsidP="00A23B46">
      <w:pPr>
        <w:spacing w:after="0" w:line="240" w:lineRule="auto"/>
        <w:jc w:val="both"/>
        <w:rPr>
          <w:rFonts w:cstheme="minorHAnsi"/>
          <w:b/>
          <w:bCs/>
          <w:sz w:val="20"/>
          <w:szCs w:val="20"/>
        </w:rPr>
      </w:pPr>
      <w:r w:rsidRPr="005F5652">
        <w:rPr>
          <w:rFonts w:cstheme="minorHAnsi"/>
          <w:bCs/>
          <w:sz w:val="20"/>
          <w:szCs w:val="20"/>
        </w:rPr>
        <w:t xml:space="preserve">The French parent company ENGIE SA is a global reference in low-carbon energy and services and is committed to accelerating the transition to a </w:t>
      </w:r>
      <w:r w:rsidR="00CB0CE6">
        <w:rPr>
          <w:rFonts w:cstheme="minorHAnsi"/>
          <w:bCs/>
          <w:sz w:val="20"/>
          <w:szCs w:val="20"/>
        </w:rPr>
        <w:t>C</w:t>
      </w:r>
      <w:r w:rsidRPr="005F5652">
        <w:rPr>
          <w:rFonts w:cstheme="minorHAnsi"/>
          <w:bCs/>
          <w:sz w:val="20"/>
          <w:szCs w:val="20"/>
        </w:rPr>
        <w:t xml:space="preserve">arbon neutral world by reducing energy consumption and offering greener solutions. The publicly listed company achieved </w:t>
      </w:r>
      <w:r w:rsidR="00240E1D">
        <w:rPr>
          <w:rFonts w:cstheme="minorHAnsi"/>
          <w:bCs/>
          <w:sz w:val="20"/>
          <w:szCs w:val="20"/>
        </w:rPr>
        <w:t>a</w:t>
      </w:r>
      <w:r w:rsidR="00240E1D" w:rsidRPr="005F5652">
        <w:rPr>
          <w:rFonts w:cstheme="minorHAnsi"/>
          <w:bCs/>
          <w:sz w:val="20"/>
          <w:szCs w:val="20"/>
        </w:rPr>
        <w:t xml:space="preserve"> </w:t>
      </w:r>
      <w:r w:rsidRPr="005F5652">
        <w:rPr>
          <w:rFonts w:cstheme="minorHAnsi"/>
          <w:bCs/>
          <w:sz w:val="20"/>
          <w:szCs w:val="20"/>
        </w:rPr>
        <w:t xml:space="preserve">turnover of around 82.6 billion euros in 2023 with 97,000 employees. </w:t>
      </w:r>
      <w:hyperlink r:id="rId12" w:history="1">
        <w:r w:rsidRPr="00255BDB">
          <w:rPr>
            <w:rStyle w:val="Hyperlink"/>
            <w:rFonts w:cstheme="minorHAnsi"/>
            <w:sz w:val="20"/>
            <w:szCs w:val="20"/>
            <w:bdr w:val="none" w:sz="0" w:space="0" w:color="auto"/>
          </w:rPr>
          <w:t>engie-deutsch</w:t>
        </w:r>
        <w:r w:rsidRPr="00255BDB">
          <w:rPr>
            <w:rStyle w:val="Hyperlink"/>
            <w:rFonts w:cstheme="minorHAnsi"/>
            <w:sz w:val="20"/>
            <w:szCs w:val="20"/>
            <w:bdr w:val="none" w:sz="0" w:space="0" w:color="auto"/>
          </w:rPr>
          <w:t>l</w:t>
        </w:r>
        <w:r w:rsidRPr="00255BDB">
          <w:rPr>
            <w:rStyle w:val="Hyperlink"/>
            <w:rFonts w:cstheme="minorHAnsi"/>
            <w:sz w:val="20"/>
            <w:szCs w:val="20"/>
            <w:bdr w:val="none" w:sz="0" w:space="0" w:color="auto"/>
          </w:rPr>
          <w:t>and.de</w:t>
        </w:r>
      </w:hyperlink>
      <w:r w:rsidRPr="00255BDB">
        <w:rPr>
          <w:rFonts w:cstheme="minorHAnsi"/>
          <w:sz w:val="20"/>
          <w:szCs w:val="20"/>
        </w:rPr>
        <w:t xml:space="preserve"> / </w:t>
      </w:r>
      <w:hyperlink r:id="rId13" w:history="1">
        <w:r w:rsidR="00CB0CE6" w:rsidRPr="00255BDB">
          <w:rPr>
            <w:rStyle w:val="Hyperlink"/>
            <w:rFonts w:cstheme="minorHAnsi"/>
            <w:sz w:val="20"/>
            <w:szCs w:val="20"/>
            <w:bdr w:val="none" w:sz="0" w:space="0" w:color="auto"/>
          </w:rPr>
          <w:t>engie.c</w:t>
        </w:r>
        <w:r w:rsidR="00CB0CE6" w:rsidRPr="00255BDB">
          <w:rPr>
            <w:rStyle w:val="Hyperlink"/>
            <w:rFonts w:cstheme="minorHAnsi"/>
            <w:sz w:val="20"/>
            <w:szCs w:val="20"/>
            <w:bdr w:val="none" w:sz="0" w:space="0" w:color="auto"/>
          </w:rPr>
          <w:t>o</w:t>
        </w:r>
        <w:r w:rsidR="00CB0CE6" w:rsidRPr="00255BDB">
          <w:rPr>
            <w:rStyle w:val="Hyperlink"/>
            <w:rFonts w:cstheme="minorHAnsi"/>
            <w:sz w:val="20"/>
            <w:szCs w:val="20"/>
            <w:bdr w:val="none" w:sz="0" w:space="0" w:color="auto"/>
          </w:rPr>
          <w:t>m</w:t>
        </w:r>
      </w:hyperlink>
    </w:p>
    <w:p w14:paraId="3472B3E9" w14:textId="77777777" w:rsidR="00CB0CE6" w:rsidRDefault="00CB0CE6" w:rsidP="00A23B46">
      <w:pPr>
        <w:spacing w:after="0" w:line="240" w:lineRule="auto"/>
        <w:jc w:val="both"/>
        <w:rPr>
          <w:rFonts w:cstheme="minorHAnsi"/>
          <w:bCs/>
          <w:sz w:val="20"/>
          <w:szCs w:val="20"/>
        </w:rPr>
      </w:pPr>
    </w:p>
    <w:p w14:paraId="585979D0" w14:textId="562A2658" w:rsidR="00530366" w:rsidRPr="00866BC7" w:rsidRDefault="00000000" w:rsidP="00A23B46">
      <w:pPr>
        <w:spacing w:after="0" w:line="240" w:lineRule="auto"/>
        <w:jc w:val="both"/>
        <w:rPr>
          <w:rStyle w:val="Fett"/>
          <w:rFonts w:asciiTheme="minorHAnsi" w:hAnsiTheme="minorHAnsi" w:cstheme="minorHAnsi"/>
          <w:sz w:val="20"/>
          <w:szCs w:val="20"/>
        </w:rPr>
      </w:pPr>
      <w:r w:rsidRPr="00866BC7">
        <w:rPr>
          <w:rStyle w:val="Fett"/>
          <w:rFonts w:asciiTheme="minorHAnsi" w:hAnsiTheme="minorHAnsi" w:cstheme="minorHAnsi"/>
          <w:sz w:val="20"/>
          <w:szCs w:val="20"/>
        </w:rPr>
        <w:t>About GMH Gruppe</w:t>
      </w:r>
    </w:p>
    <w:p w14:paraId="7BA3056A" w14:textId="4EC247F6" w:rsidR="00530366" w:rsidRPr="00866BC7" w:rsidRDefault="00000000" w:rsidP="00EB0DD6">
      <w:pPr>
        <w:pStyle w:val="Default"/>
        <w:jc w:val="both"/>
        <w:rPr>
          <w:rStyle w:val="Fett"/>
          <w:rFonts w:asciiTheme="minorHAnsi" w:hAnsiTheme="minorHAnsi" w:cstheme="minorHAnsi"/>
          <w:b w:val="0"/>
          <w:bCs/>
          <w:sz w:val="20"/>
          <w:szCs w:val="20"/>
          <w:lang w:val="en-US"/>
        </w:rPr>
      </w:pPr>
      <w:r w:rsidRPr="00866BC7">
        <w:rPr>
          <w:rStyle w:val="Fett"/>
          <w:rFonts w:asciiTheme="minorHAnsi" w:hAnsiTheme="minorHAnsi" w:cstheme="minorHAnsi"/>
          <w:b w:val="0"/>
          <w:bCs/>
          <w:sz w:val="20"/>
          <w:szCs w:val="20"/>
          <w:lang w:val="en-US"/>
        </w:rPr>
        <w:t xml:space="preserve">GMH Gruppe is a full-range supplier of steel as a primary material, melted from scrap, through to ready-to-assemble components. It is one of the largest privately owned metal processing companies in Europe. The group includes more than </w:t>
      </w:r>
      <w:proofErr w:type="gramStart"/>
      <w:r w:rsidRPr="00866BC7">
        <w:rPr>
          <w:rStyle w:val="Fett"/>
          <w:rFonts w:asciiTheme="minorHAnsi" w:hAnsiTheme="minorHAnsi" w:cstheme="minorHAnsi"/>
          <w:b w:val="0"/>
          <w:bCs/>
          <w:sz w:val="20"/>
          <w:szCs w:val="20"/>
          <w:lang w:val="en-US"/>
        </w:rPr>
        <w:t>15</w:t>
      </w:r>
      <w:proofErr w:type="gramEnd"/>
      <w:r w:rsidRPr="00866BC7">
        <w:rPr>
          <w:rStyle w:val="Fett"/>
          <w:rFonts w:asciiTheme="minorHAnsi" w:hAnsiTheme="minorHAnsi" w:cstheme="minorHAnsi"/>
          <w:b w:val="0"/>
          <w:bCs/>
          <w:sz w:val="20"/>
          <w:szCs w:val="20"/>
          <w:lang w:val="en-US"/>
        </w:rPr>
        <w:t xml:space="preserve"> medium-sized production companies in the steel, forging and casting industries, which are represented in over 50 countries. With </w:t>
      </w:r>
      <w:r w:rsidR="006D60B4">
        <w:rPr>
          <w:rStyle w:val="Fett"/>
          <w:rFonts w:asciiTheme="minorHAnsi" w:hAnsiTheme="minorHAnsi" w:cstheme="minorHAnsi"/>
          <w:b w:val="0"/>
          <w:bCs/>
          <w:sz w:val="20"/>
          <w:szCs w:val="20"/>
          <w:lang w:val="en-US"/>
        </w:rPr>
        <w:t xml:space="preserve">more than </w:t>
      </w:r>
      <w:r w:rsidRPr="00866BC7">
        <w:rPr>
          <w:rStyle w:val="Fett"/>
          <w:rFonts w:asciiTheme="minorHAnsi" w:hAnsiTheme="minorHAnsi" w:cstheme="minorHAnsi"/>
          <w:b w:val="0"/>
          <w:bCs/>
          <w:sz w:val="20"/>
          <w:szCs w:val="20"/>
          <w:lang w:val="en-US"/>
        </w:rPr>
        <w:t xml:space="preserve">6,000 employees, GMH Gruppe generates an annual turnover of </w:t>
      </w:r>
      <w:r w:rsidR="006D60B4">
        <w:rPr>
          <w:rStyle w:val="Fett"/>
          <w:rFonts w:asciiTheme="minorHAnsi" w:hAnsiTheme="minorHAnsi" w:cstheme="minorHAnsi"/>
          <w:b w:val="0"/>
          <w:bCs/>
          <w:sz w:val="20"/>
          <w:szCs w:val="20"/>
          <w:lang w:val="en-US"/>
        </w:rPr>
        <w:t xml:space="preserve">more than </w:t>
      </w:r>
      <w:r w:rsidRPr="00866BC7">
        <w:rPr>
          <w:rStyle w:val="Fett"/>
          <w:rFonts w:asciiTheme="minorHAnsi" w:hAnsiTheme="minorHAnsi" w:cstheme="minorHAnsi"/>
          <w:b w:val="0"/>
          <w:bCs/>
          <w:sz w:val="20"/>
          <w:szCs w:val="20"/>
          <w:lang w:val="en-US"/>
        </w:rPr>
        <w:t>two billion euros.</w:t>
      </w:r>
    </w:p>
    <w:p w14:paraId="04F2618F" w14:textId="6C379068" w:rsidR="00EB0DD6" w:rsidRDefault="00000000" w:rsidP="00A23B46">
      <w:pPr>
        <w:shd w:val="clear" w:color="auto" w:fill="FFFFFF"/>
        <w:jc w:val="both"/>
        <w:rPr>
          <w:rStyle w:val="Hyperlink"/>
          <w:rFonts w:cstheme="minorHAnsi"/>
          <w:bCs/>
          <w:sz w:val="20"/>
          <w:szCs w:val="20"/>
          <w:bdr w:val="none" w:sz="0" w:space="0" w:color="auto"/>
        </w:rPr>
      </w:pPr>
      <w:r w:rsidRPr="00866BC7">
        <w:rPr>
          <w:rStyle w:val="Fett"/>
          <w:rFonts w:asciiTheme="minorHAnsi" w:hAnsiTheme="minorHAnsi" w:cstheme="minorHAnsi"/>
          <w:b w:val="0"/>
          <w:bCs/>
          <w:sz w:val="20"/>
          <w:szCs w:val="20"/>
        </w:rPr>
        <w:t xml:space="preserve">GMH Gruppe is a pioneer in sustainable steel production and has been accepted into the </w:t>
      </w:r>
      <w:r w:rsidR="00240E1D">
        <w:rPr>
          <w:rStyle w:val="Fett"/>
          <w:rFonts w:asciiTheme="minorHAnsi" w:hAnsiTheme="minorHAnsi" w:cstheme="minorHAnsi"/>
          <w:b w:val="0"/>
          <w:bCs/>
          <w:sz w:val="20"/>
          <w:szCs w:val="20"/>
        </w:rPr>
        <w:t>‘</w:t>
      </w:r>
      <w:r w:rsidRPr="00866BC7">
        <w:rPr>
          <w:rStyle w:val="Fett"/>
          <w:rFonts w:asciiTheme="minorHAnsi" w:hAnsiTheme="minorHAnsi" w:cstheme="minorHAnsi"/>
          <w:b w:val="0"/>
          <w:bCs/>
          <w:sz w:val="20"/>
          <w:szCs w:val="20"/>
        </w:rPr>
        <w:t>Association of Climate Protection Companies</w:t>
      </w:r>
      <w:proofErr w:type="gramStart"/>
      <w:r w:rsidR="00240E1D">
        <w:rPr>
          <w:rStyle w:val="Fett"/>
          <w:rFonts w:asciiTheme="minorHAnsi" w:hAnsiTheme="minorHAnsi" w:cstheme="minorHAnsi"/>
          <w:b w:val="0"/>
          <w:bCs/>
          <w:sz w:val="20"/>
          <w:szCs w:val="20"/>
        </w:rPr>
        <w:t>’</w:t>
      </w:r>
      <w:r w:rsidRPr="00866BC7">
        <w:rPr>
          <w:rStyle w:val="Fett"/>
          <w:rFonts w:asciiTheme="minorHAnsi" w:hAnsiTheme="minorHAnsi" w:cstheme="minorHAnsi"/>
          <w:b w:val="0"/>
          <w:bCs/>
          <w:sz w:val="20"/>
          <w:szCs w:val="20"/>
        </w:rPr>
        <w:t>.</w:t>
      </w:r>
      <w:proofErr w:type="gramEnd"/>
      <w:r w:rsidRPr="00866BC7">
        <w:rPr>
          <w:rStyle w:val="Fett"/>
          <w:rFonts w:asciiTheme="minorHAnsi" w:hAnsiTheme="minorHAnsi" w:cstheme="minorHAnsi"/>
          <w:b w:val="0"/>
          <w:bCs/>
          <w:sz w:val="20"/>
          <w:szCs w:val="20"/>
        </w:rPr>
        <w:t xml:space="preserve"> Based on the recycling of scrap metal, the company produces green steel and thus makes an important contribution to the circular economy. The use of electric arc furnaces at four sites reduces CO</w:t>
      </w:r>
      <w:r w:rsidRPr="00866BC7">
        <w:rPr>
          <w:rStyle w:val="Fett"/>
          <w:rFonts w:asciiTheme="minorHAnsi" w:hAnsiTheme="minorHAnsi" w:cstheme="minorHAnsi"/>
          <w:b w:val="0"/>
          <w:bCs/>
          <w:sz w:val="20"/>
          <w:szCs w:val="20"/>
          <w:vertAlign w:val="subscript"/>
        </w:rPr>
        <w:t>2</w:t>
      </w:r>
      <w:r w:rsidRPr="00866BC7">
        <w:rPr>
          <w:rStyle w:val="Fett"/>
          <w:rFonts w:asciiTheme="minorHAnsi" w:hAnsiTheme="minorHAnsi" w:cstheme="minorHAnsi"/>
          <w:b w:val="0"/>
          <w:bCs/>
          <w:sz w:val="20"/>
          <w:szCs w:val="20"/>
        </w:rPr>
        <w:t xml:space="preserve"> emissions by a factor of five compared to conventional blast furnaces. This also reduces the CO</w:t>
      </w:r>
      <w:r w:rsidRPr="00866BC7">
        <w:rPr>
          <w:rStyle w:val="Fett"/>
          <w:rFonts w:asciiTheme="minorHAnsi" w:hAnsiTheme="minorHAnsi" w:cstheme="minorHAnsi"/>
          <w:b w:val="0"/>
          <w:bCs/>
          <w:sz w:val="20"/>
          <w:szCs w:val="20"/>
          <w:vertAlign w:val="subscript"/>
        </w:rPr>
        <w:t>2</w:t>
      </w:r>
      <w:r w:rsidRPr="00866BC7">
        <w:rPr>
          <w:rStyle w:val="Fett"/>
          <w:rFonts w:asciiTheme="minorHAnsi" w:hAnsiTheme="minorHAnsi" w:cstheme="minorHAnsi"/>
          <w:b w:val="0"/>
          <w:bCs/>
          <w:sz w:val="20"/>
          <w:szCs w:val="20"/>
        </w:rPr>
        <w:t xml:space="preserve"> footprint of the customers supplied by GMH. These include companies worldwide from the automotive industry, mechanical and plant engineering, railway technology, power generation, transport </w:t>
      </w:r>
      <w:proofErr w:type="gramStart"/>
      <w:r w:rsidRPr="00866BC7">
        <w:rPr>
          <w:rStyle w:val="Fett"/>
          <w:rFonts w:asciiTheme="minorHAnsi" w:hAnsiTheme="minorHAnsi" w:cstheme="minorHAnsi"/>
          <w:b w:val="0"/>
          <w:bCs/>
          <w:sz w:val="20"/>
          <w:szCs w:val="20"/>
        </w:rPr>
        <w:t>logistics</w:t>
      </w:r>
      <w:proofErr w:type="gramEnd"/>
      <w:r w:rsidRPr="00866BC7">
        <w:rPr>
          <w:rStyle w:val="Fett"/>
          <w:rFonts w:asciiTheme="minorHAnsi" w:hAnsiTheme="minorHAnsi" w:cstheme="minorHAnsi"/>
          <w:b w:val="0"/>
          <w:bCs/>
          <w:sz w:val="20"/>
          <w:szCs w:val="20"/>
        </w:rPr>
        <w:t xml:space="preserve">, aerospace, agriculture and construction machinery sectors. GMH Gruppe has set itself the goal of being completely climate-neutral by 2039. Further information can </w:t>
      </w:r>
      <w:proofErr w:type="gramStart"/>
      <w:r w:rsidRPr="00866BC7">
        <w:rPr>
          <w:rStyle w:val="Fett"/>
          <w:rFonts w:asciiTheme="minorHAnsi" w:hAnsiTheme="minorHAnsi" w:cstheme="minorHAnsi"/>
          <w:b w:val="0"/>
          <w:bCs/>
          <w:sz w:val="20"/>
          <w:szCs w:val="20"/>
        </w:rPr>
        <w:t>be found</w:t>
      </w:r>
      <w:proofErr w:type="gramEnd"/>
      <w:r w:rsidRPr="00866BC7">
        <w:rPr>
          <w:rStyle w:val="Fett"/>
          <w:rFonts w:asciiTheme="minorHAnsi" w:hAnsiTheme="minorHAnsi" w:cstheme="minorHAnsi"/>
          <w:b w:val="0"/>
          <w:bCs/>
          <w:sz w:val="20"/>
          <w:szCs w:val="20"/>
        </w:rPr>
        <w:t xml:space="preserve"> at</w:t>
      </w:r>
      <w:r w:rsidR="0070543F">
        <w:rPr>
          <w:rStyle w:val="Fett"/>
          <w:rFonts w:asciiTheme="minorHAnsi" w:hAnsiTheme="minorHAnsi" w:cstheme="minorHAnsi"/>
          <w:b w:val="0"/>
          <w:bCs/>
          <w:sz w:val="20"/>
          <w:szCs w:val="20"/>
        </w:rPr>
        <w:t xml:space="preserve"> </w:t>
      </w:r>
      <w:hyperlink r:id="rId14" w:history="1">
        <w:r w:rsidR="0070543F" w:rsidRPr="0070543F">
          <w:rPr>
            <w:rStyle w:val="Hyperlink"/>
            <w:rFonts w:cstheme="minorHAnsi"/>
            <w:bCs/>
            <w:sz w:val="20"/>
            <w:szCs w:val="20"/>
            <w:bdr w:val="none" w:sz="0" w:space="0" w:color="auto"/>
          </w:rPr>
          <w:t>www.gmh-grup</w:t>
        </w:r>
        <w:r w:rsidR="0070543F" w:rsidRPr="0070543F">
          <w:rPr>
            <w:rStyle w:val="Hyperlink"/>
            <w:rFonts w:cstheme="minorHAnsi"/>
            <w:bCs/>
            <w:sz w:val="20"/>
            <w:szCs w:val="20"/>
            <w:bdr w:val="none" w:sz="0" w:space="0" w:color="auto"/>
          </w:rPr>
          <w:t>p</w:t>
        </w:r>
        <w:r w:rsidR="0070543F" w:rsidRPr="0070543F">
          <w:rPr>
            <w:rStyle w:val="Hyperlink"/>
            <w:rFonts w:cstheme="minorHAnsi"/>
            <w:bCs/>
            <w:sz w:val="20"/>
            <w:szCs w:val="20"/>
            <w:bdr w:val="none" w:sz="0" w:space="0" w:color="auto"/>
          </w:rPr>
          <w:t>e.de/en/</w:t>
        </w:r>
      </w:hyperlink>
    </w:p>
    <w:p w14:paraId="36FB0833" w14:textId="77777777" w:rsidR="00A61320" w:rsidRPr="00866BC7" w:rsidRDefault="00A61320" w:rsidP="00A23B46">
      <w:pPr>
        <w:shd w:val="clear" w:color="auto" w:fill="FFFFFF"/>
        <w:jc w:val="both"/>
        <w:rPr>
          <w:rFonts w:cstheme="minorHAnsi"/>
          <w:b/>
          <w:bCs/>
        </w:rPr>
      </w:pPr>
    </w:p>
    <w:p w14:paraId="2FB6854A" w14:textId="00ABAC40" w:rsidR="00530366" w:rsidRPr="00A61320" w:rsidRDefault="0092427E">
      <w:pPr>
        <w:shd w:val="clear" w:color="auto" w:fill="FFFFFF"/>
        <w:rPr>
          <w:rFonts w:eastAsia="Times New Roman" w:cstheme="minorHAnsi"/>
          <w:b/>
          <w:bCs/>
          <w:color w:val="0000FF"/>
          <w:sz w:val="20"/>
          <w:szCs w:val="20"/>
          <w:lang w:eastAsia="fr-FR"/>
        </w:rPr>
      </w:pPr>
      <w:r w:rsidRPr="00A61320">
        <w:rPr>
          <w:rFonts w:cstheme="minorHAnsi"/>
          <w:b/>
          <w:bCs/>
          <w:sz w:val="20"/>
          <w:szCs w:val="20"/>
        </w:rPr>
        <w:t>Press contacts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2427E" w:rsidRPr="003171D9" w14:paraId="6A4D4EB8" w14:textId="77777777" w:rsidTr="00596ABF">
        <w:tc>
          <w:tcPr>
            <w:tcW w:w="4675" w:type="dxa"/>
          </w:tcPr>
          <w:p w14:paraId="082442ED" w14:textId="77777777" w:rsidR="00530366" w:rsidRPr="00A61320" w:rsidRDefault="00000000">
            <w:pPr>
              <w:shd w:val="clear" w:color="auto" w:fill="FFFFFF"/>
              <w:ind w:left="-107"/>
              <w:rPr>
                <w:rFonts w:cstheme="minorHAnsi"/>
                <w:b/>
                <w:sz w:val="20"/>
                <w:szCs w:val="20"/>
              </w:rPr>
            </w:pPr>
            <w:r w:rsidRPr="00A61320">
              <w:rPr>
                <w:rFonts w:cstheme="minorHAnsi"/>
                <w:b/>
                <w:sz w:val="20"/>
                <w:szCs w:val="20"/>
              </w:rPr>
              <w:t xml:space="preserve">ENGIE Germany GmbH </w:t>
            </w:r>
          </w:p>
          <w:p w14:paraId="722825CF" w14:textId="77777777" w:rsidR="00530366" w:rsidRPr="00A61320" w:rsidRDefault="00000000">
            <w:pPr>
              <w:shd w:val="clear" w:color="auto" w:fill="FFFFFF"/>
              <w:ind w:left="-107"/>
              <w:rPr>
                <w:rFonts w:cstheme="minorHAnsi"/>
                <w:bCs/>
                <w:sz w:val="20"/>
                <w:szCs w:val="20"/>
              </w:rPr>
            </w:pPr>
            <w:r w:rsidRPr="00A61320">
              <w:rPr>
                <w:rFonts w:cstheme="minorHAnsi"/>
                <w:bCs/>
                <w:sz w:val="20"/>
                <w:szCs w:val="20"/>
              </w:rPr>
              <w:t>Alexa Schröder</w:t>
            </w:r>
          </w:p>
          <w:p w14:paraId="093F5A62" w14:textId="77777777" w:rsidR="00530366" w:rsidRPr="00A61320" w:rsidRDefault="00000000">
            <w:pPr>
              <w:shd w:val="clear" w:color="auto" w:fill="FFFFFF"/>
              <w:ind w:left="-107"/>
              <w:rPr>
                <w:rFonts w:cstheme="minorHAnsi"/>
                <w:bCs/>
                <w:sz w:val="20"/>
                <w:szCs w:val="20"/>
              </w:rPr>
            </w:pPr>
            <w:r w:rsidRPr="00A61320">
              <w:rPr>
                <w:rFonts w:cstheme="minorHAnsi"/>
                <w:bCs/>
                <w:sz w:val="20"/>
                <w:szCs w:val="20"/>
              </w:rPr>
              <w:t>Head of Corporate Communications</w:t>
            </w:r>
          </w:p>
          <w:p w14:paraId="5E7B0F88" w14:textId="77777777" w:rsidR="00530366" w:rsidRPr="00A61320" w:rsidRDefault="00000000">
            <w:pPr>
              <w:shd w:val="clear" w:color="auto" w:fill="FFFFFF"/>
              <w:ind w:left="-107"/>
              <w:rPr>
                <w:rFonts w:cstheme="minorHAnsi"/>
                <w:bCs/>
                <w:sz w:val="20"/>
                <w:szCs w:val="20"/>
                <w:lang w:val="pt-PT"/>
              </w:rPr>
            </w:pPr>
            <w:r w:rsidRPr="00A61320">
              <w:rPr>
                <w:rFonts w:cstheme="minorHAnsi"/>
                <w:bCs/>
                <w:sz w:val="20"/>
                <w:szCs w:val="20"/>
                <w:lang w:val="pt-PT"/>
              </w:rPr>
              <w:t>Phone: 030 915810-250</w:t>
            </w:r>
          </w:p>
          <w:p w14:paraId="1573F004" w14:textId="12E3BA82" w:rsidR="0092427E" w:rsidRDefault="00000000" w:rsidP="00596ABF">
            <w:pPr>
              <w:ind w:left="-107"/>
              <w:rPr>
                <w:rFonts w:cstheme="minorHAnsi"/>
                <w:bCs/>
                <w:sz w:val="20"/>
                <w:szCs w:val="20"/>
                <w:lang w:val="pt-PT"/>
              </w:rPr>
            </w:pPr>
            <w:r w:rsidRPr="00A61320">
              <w:rPr>
                <w:rFonts w:cstheme="minorHAnsi"/>
                <w:bCs/>
                <w:sz w:val="20"/>
                <w:szCs w:val="20"/>
                <w:lang w:val="pt-PT"/>
              </w:rPr>
              <w:t xml:space="preserve">E-mail: </w:t>
            </w:r>
            <w:hyperlink r:id="rId15" w:history="1">
              <w:r w:rsidR="003171D9" w:rsidRPr="006E111F">
                <w:rPr>
                  <w:rStyle w:val="Hyperlink"/>
                  <w:rFonts w:cstheme="minorHAnsi"/>
                  <w:bCs/>
                  <w:sz w:val="20"/>
                  <w:szCs w:val="20"/>
                  <w:bdr w:val="none" w:sz="0" w:space="0" w:color="auto"/>
                  <w:lang w:val="pt-PT"/>
                </w:rPr>
                <w:t>alexa.schroe</w:t>
              </w:r>
              <w:r w:rsidR="003171D9" w:rsidRPr="006E111F">
                <w:rPr>
                  <w:rStyle w:val="Hyperlink"/>
                  <w:rFonts w:cstheme="minorHAnsi"/>
                  <w:bCs/>
                  <w:sz w:val="20"/>
                  <w:szCs w:val="20"/>
                  <w:bdr w:val="none" w:sz="0" w:space="0" w:color="auto"/>
                  <w:lang w:val="pt-PT"/>
                </w:rPr>
                <w:t>d</w:t>
              </w:r>
              <w:r w:rsidR="003171D9" w:rsidRPr="006E111F">
                <w:rPr>
                  <w:rStyle w:val="Hyperlink"/>
                  <w:rFonts w:cstheme="minorHAnsi"/>
                  <w:bCs/>
                  <w:sz w:val="20"/>
                  <w:szCs w:val="20"/>
                  <w:bdr w:val="none" w:sz="0" w:space="0" w:color="auto"/>
                  <w:lang w:val="pt-PT"/>
                </w:rPr>
                <w:t>er@engie.com</w:t>
              </w:r>
            </w:hyperlink>
          </w:p>
          <w:p w14:paraId="209941AC" w14:textId="0BF50113" w:rsidR="003171D9" w:rsidRPr="00A61320" w:rsidRDefault="003171D9" w:rsidP="00596ABF">
            <w:pPr>
              <w:ind w:left="-107"/>
              <w:rPr>
                <w:rFonts w:cstheme="minorHAnsi"/>
                <w:sz w:val="20"/>
                <w:szCs w:val="20"/>
                <w:lang w:val="pt-PT"/>
              </w:rPr>
            </w:pPr>
          </w:p>
        </w:tc>
        <w:tc>
          <w:tcPr>
            <w:tcW w:w="4675" w:type="dxa"/>
          </w:tcPr>
          <w:p w14:paraId="327915FD" w14:textId="77777777" w:rsidR="0092427E" w:rsidRPr="00A61320" w:rsidRDefault="0092427E" w:rsidP="00596ABF">
            <w:pPr>
              <w:rPr>
                <w:rFonts w:cstheme="minorHAnsi"/>
                <w:bCs/>
                <w:sz w:val="20"/>
                <w:szCs w:val="20"/>
                <w:lang w:val="pt-PT"/>
              </w:rPr>
            </w:pPr>
          </w:p>
        </w:tc>
      </w:tr>
    </w:tbl>
    <w:p w14:paraId="32D1D172" w14:textId="77777777" w:rsidR="00C55837" w:rsidRPr="003171D9" w:rsidRDefault="00C55837" w:rsidP="00213080">
      <w:pPr>
        <w:spacing w:after="0" w:line="240" w:lineRule="auto"/>
        <w:jc w:val="both"/>
        <w:rPr>
          <w:rFonts w:cstheme="minorHAnsi"/>
          <w:b/>
          <w:bCs/>
          <w:sz w:val="20"/>
          <w:szCs w:val="20"/>
          <w:lang w:val="de-DE"/>
        </w:rPr>
        <w:sectPr w:rsidR="00C55837" w:rsidRPr="003171D9">
          <w:headerReference w:type="default" r:id="rId16"/>
          <w:pgSz w:w="12240" w:h="15840"/>
          <w:pgMar w:top="1440" w:right="1440" w:bottom="1440" w:left="1440" w:header="708" w:footer="708" w:gutter="0"/>
          <w:cols w:space="708"/>
          <w:docGrid w:linePitch="360"/>
        </w:sectPr>
      </w:pPr>
    </w:p>
    <w:p w14:paraId="365CCBC5" w14:textId="77777777" w:rsidR="00530366" w:rsidRPr="00A61320" w:rsidRDefault="00000000">
      <w:pPr>
        <w:spacing w:after="0" w:line="240" w:lineRule="auto"/>
        <w:jc w:val="both"/>
        <w:rPr>
          <w:rFonts w:cstheme="minorHAnsi"/>
          <w:b/>
          <w:bCs/>
          <w:sz w:val="20"/>
          <w:szCs w:val="20"/>
        </w:rPr>
      </w:pPr>
      <w:r w:rsidRPr="00A61320">
        <w:rPr>
          <w:rFonts w:cstheme="minorHAnsi"/>
          <w:b/>
          <w:bCs/>
          <w:sz w:val="20"/>
          <w:szCs w:val="20"/>
        </w:rPr>
        <w:t>GMH Group</w:t>
      </w:r>
    </w:p>
    <w:p w14:paraId="210217BD" w14:textId="77777777" w:rsidR="00530366" w:rsidRPr="00A61320" w:rsidRDefault="00000000">
      <w:pPr>
        <w:spacing w:after="0" w:line="240" w:lineRule="auto"/>
        <w:rPr>
          <w:rFonts w:cstheme="minorHAnsi"/>
          <w:b/>
          <w:bCs/>
          <w:color w:val="000000"/>
          <w:sz w:val="20"/>
          <w:szCs w:val="20"/>
        </w:rPr>
      </w:pPr>
      <w:r w:rsidRPr="00A61320">
        <w:rPr>
          <w:rStyle w:val="Fett"/>
          <w:rFonts w:asciiTheme="minorHAnsi" w:hAnsiTheme="minorHAnsi" w:cstheme="minorHAnsi"/>
          <w:b w:val="0"/>
          <w:bCs/>
          <w:color w:val="000000"/>
          <w:sz w:val="20"/>
          <w:szCs w:val="20"/>
        </w:rPr>
        <w:t xml:space="preserve">Luciana </w:t>
      </w:r>
      <w:proofErr w:type="spellStart"/>
      <w:r w:rsidRPr="00A61320">
        <w:rPr>
          <w:rFonts w:cstheme="minorHAnsi"/>
          <w:color w:val="000000"/>
          <w:sz w:val="20"/>
          <w:szCs w:val="20"/>
        </w:rPr>
        <w:t>Filizzola</w:t>
      </w:r>
      <w:proofErr w:type="spellEnd"/>
    </w:p>
    <w:p w14:paraId="685578F6" w14:textId="77777777" w:rsidR="00530366" w:rsidRPr="00A61320" w:rsidRDefault="00000000">
      <w:pPr>
        <w:spacing w:after="0" w:line="240" w:lineRule="auto"/>
        <w:rPr>
          <w:rFonts w:cstheme="minorHAnsi"/>
          <w:color w:val="000000"/>
          <w:sz w:val="20"/>
          <w:szCs w:val="20"/>
        </w:rPr>
      </w:pPr>
      <w:r w:rsidRPr="00A61320">
        <w:rPr>
          <w:rFonts w:cstheme="minorHAnsi"/>
          <w:color w:val="000000"/>
          <w:sz w:val="20"/>
          <w:szCs w:val="20"/>
        </w:rPr>
        <w:t>Director Sustainability and Communications</w:t>
      </w:r>
    </w:p>
    <w:p w14:paraId="320E6443" w14:textId="77777777" w:rsidR="00530366" w:rsidRPr="00A61320" w:rsidRDefault="00000000">
      <w:pPr>
        <w:spacing w:after="0" w:line="240" w:lineRule="auto"/>
        <w:rPr>
          <w:rFonts w:cstheme="minorHAnsi"/>
          <w:sz w:val="20"/>
          <w:szCs w:val="20"/>
        </w:rPr>
      </w:pPr>
      <w:r w:rsidRPr="00A61320">
        <w:rPr>
          <w:rStyle w:val="Fett"/>
          <w:rFonts w:asciiTheme="minorHAnsi" w:hAnsiTheme="minorHAnsi" w:cstheme="minorHAnsi"/>
          <w:color w:val="000000"/>
          <w:sz w:val="20"/>
          <w:szCs w:val="20"/>
        </w:rPr>
        <w:t xml:space="preserve">Phone: </w:t>
      </w:r>
      <w:r w:rsidRPr="00A61320">
        <w:rPr>
          <w:rFonts w:cstheme="minorHAnsi"/>
          <w:sz w:val="20"/>
          <w:szCs w:val="20"/>
        </w:rPr>
        <w:t xml:space="preserve">+49 160 95222954 </w:t>
      </w:r>
    </w:p>
    <w:p w14:paraId="6D293195" w14:textId="77777777" w:rsidR="00530366" w:rsidRPr="00A61320" w:rsidRDefault="00000000">
      <w:pPr>
        <w:spacing w:after="0" w:line="240" w:lineRule="auto"/>
        <w:jc w:val="both"/>
        <w:rPr>
          <w:rStyle w:val="Hyperlink"/>
          <w:rFonts w:cstheme="minorHAnsi"/>
          <w:sz w:val="20"/>
          <w:szCs w:val="20"/>
        </w:rPr>
      </w:pPr>
      <w:r w:rsidRPr="00A61320">
        <w:rPr>
          <w:rFonts w:cstheme="minorHAnsi"/>
          <w:sz w:val="20"/>
          <w:szCs w:val="20"/>
        </w:rPr>
        <w:t xml:space="preserve">e-mail: </w:t>
      </w:r>
      <w:hyperlink r:id="rId17" w:history="1">
        <w:r w:rsidR="00530366" w:rsidRPr="00A61320">
          <w:rPr>
            <w:rStyle w:val="Hyperlink"/>
            <w:rFonts w:cstheme="minorHAnsi"/>
            <w:sz w:val="20"/>
            <w:szCs w:val="20"/>
          </w:rPr>
          <w:t>Luciana.Filizzola@gmh-gruppe.de</w:t>
        </w:r>
      </w:hyperlink>
    </w:p>
    <w:p w14:paraId="3F2407A8" w14:textId="77777777" w:rsidR="00EB0DD6" w:rsidRPr="00A61320" w:rsidRDefault="00EB0DD6">
      <w:pPr>
        <w:spacing w:after="0" w:line="240" w:lineRule="auto"/>
        <w:jc w:val="both"/>
        <w:rPr>
          <w:rStyle w:val="Hyperlink"/>
          <w:rFonts w:cstheme="minorHAnsi"/>
          <w:sz w:val="18"/>
          <w:szCs w:val="18"/>
        </w:rPr>
      </w:pPr>
    </w:p>
    <w:p w14:paraId="726C326D" w14:textId="77777777" w:rsidR="00A61320" w:rsidRPr="00A61320" w:rsidRDefault="00A61320">
      <w:pPr>
        <w:spacing w:after="0" w:line="240" w:lineRule="auto"/>
        <w:jc w:val="both"/>
        <w:rPr>
          <w:rStyle w:val="Hyperlink"/>
          <w:rFonts w:cstheme="minorHAnsi"/>
          <w:sz w:val="18"/>
          <w:szCs w:val="18"/>
        </w:rPr>
      </w:pPr>
    </w:p>
    <w:p w14:paraId="606019C3" w14:textId="6F51D38E" w:rsidR="00530366" w:rsidRPr="00A61320" w:rsidRDefault="00000000">
      <w:pPr>
        <w:spacing w:after="0" w:line="240" w:lineRule="auto"/>
        <w:jc w:val="both"/>
        <w:rPr>
          <w:rFonts w:cstheme="minorHAnsi"/>
          <w:b/>
          <w:color w:val="000000"/>
          <w:sz w:val="20"/>
          <w:szCs w:val="20"/>
        </w:rPr>
      </w:pPr>
      <w:r w:rsidRPr="00A61320">
        <w:rPr>
          <w:rFonts w:cstheme="minorHAnsi"/>
          <w:b/>
          <w:color w:val="000000"/>
          <w:sz w:val="20"/>
          <w:szCs w:val="20"/>
        </w:rPr>
        <w:t>bmb-consult - PR-Agency for GMH Gruppe</w:t>
      </w:r>
    </w:p>
    <w:p w14:paraId="61C938C3" w14:textId="77777777" w:rsidR="00530366" w:rsidRPr="00A61320" w:rsidRDefault="00000000">
      <w:pPr>
        <w:spacing w:after="0" w:line="240" w:lineRule="auto"/>
        <w:jc w:val="both"/>
        <w:rPr>
          <w:rFonts w:cstheme="minorHAnsi"/>
          <w:bCs/>
          <w:color w:val="000000"/>
          <w:sz w:val="20"/>
          <w:szCs w:val="20"/>
          <w:lang w:val="en-GB"/>
        </w:rPr>
      </w:pPr>
      <w:r w:rsidRPr="00A61320">
        <w:rPr>
          <w:rFonts w:cstheme="minorHAnsi"/>
          <w:bCs/>
          <w:color w:val="000000"/>
          <w:sz w:val="20"/>
          <w:szCs w:val="20"/>
          <w:lang w:val="en-GB"/>
        </w:rPr>
        <w:t>Simone Boehringer</w:t>
      </w:r>
    </w:p>
    <w:p w14:paraId="7F937265" w14:textId="77777777" w:rsidR="00530366" w:rsidRPr="00A61320" w:rsidRDefault="00000000">
      <w:pPr>
        <w:spacing w:after="0" w:line="240" w:lineRule="auto"/>
        <w:jc w:val="both"/>
        <w:rPr>
          <w:rFonts w:cstheme="minorHAnsi"/>
          <w:color w:val="000000"/>
          <w:sz w:val="20"/>
          <w:szCs w:val="20"/>
          <w:lang w:val="en-GB"/>
        </w:rPr>
      </w:pPr>
      <w:r w:rsidRPr="00A61320">
        <w:rPr>
          <w:rFonts w:cstheme="minorHAnsi"/>
          <w:color w:val="000000"/>
          <w:sz w:val="20"/>
          <w:szCs w:val="20"/>
          <w:lang w:val="en-GB"/>
        </w:rPr>
        <w:t>Senior Editor &amp; Senior Account Manager</w:t>
      </w:r>
    </w:p>
    <w:p w14:paraId="56987990" w14:textId="77777777" w:rsidR="00530366" w:rsidRPr="00A61320" w:rsidRDefault="00000000">
      <w:pPr>
        <w:spacing w:after="0" w:line="240" w:lineRule="auto"/>
        <w:jc w:val="both"/>
        <w:rPr>
          <w:rFonts w:cstheme="minorHAnsi"/>
          <w:color w:val="000000"/>
          <w:sz w:val="20"/>
          <w:szCs w:val="20"/>
        </w:rPr>
      </w:pPr>
      <w:r w:rsidRPr="00A61320">
        <w:rPr>
          <w:rFonts w:cstheme="minorHAnsi"/>
          <w:color w:val="000000"/>
          <w:sz w:val="20"/>
          <w:szCs w:val="20"/>
        </w:rPr>
        <w:t>Phone: +49 175 2949662</w:t>
      </w:r>
    </w:p>
    <w:p w14:paraId="327C604E" w14:textId="77777777" w:rsidR="00530366" w:rsidRPr="00A61320" w:rsidRDefault="00000000">
      <w:pPr>
        <w:spacing w:after="0" w:line="360" w:lineRule="auto"/>
        <w:jc w:val="both"/>
        <w:rPr>
          <w:rFonts w:eastAsia="Times New Roman" w:cstheme="minorHAnsi"/>
          <w:b/>
          <w:bCs/>
          <w:sz w:val="20"/>
          <w:szCs w:val="20"/>
          <w:lang w:val="pt-PT" w:eastAsia="de-DE"/>
        </w:rPr>
      </w:pPr>
      <w:r w:rsidRPr="00A61320">
        <w:rPr>
          <w:rFonts w:cstheme="minorHAnsi"/>
          <w:sz w:val="20"/>
          <w:szCs w:val="20"/>
        </w:rPr>
        <w:t xml:space="preserve">E-mail: </w:t>
      </w:r>
      <w:hyperlink r:id="rId18" w:history="1">
        <w:r w:rsidR="00530366" w:rsidRPr="00A61320">
          <w:rPr>
            <w:rStyle w:val="Hyperlink"/>
            <w:rFonts w:cstheme="minorHAnsi"/>
            <w:sz w:val="20"/>
            <w:szCs w:val="20"/>
          </w:rPr>
          <w:t>s.boehringer@bmb-consult.com</w:t>
        </w:r>
      </w:hyperlink>
    </w:p>
    <w:sectPr w:rsidR="00530366" w:rsidRPr="00A61320" w:rsidSect="00866BC7">
      <w:type w:val="continuous"/>
      <w:pgSz w:w="12240" w:h="15840"/>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74A87" w14:textId="77777777" w:rsidR="00313DEF" w:rsidRDefault="00313DEF" w:rsidP="001F5B18">
      <w:pPr>
        <w:spacing w:after="0" w:line="240" w:lineRule="auto"/>
      </w:pPr>
      <w:r>
        <w:separator/>
      </w:r>
    </w:p>
  </w:endnote>
  <w:endnote w:type="continuationSeparator" w:id="0">
    <w:p w14:paraId="43B7FF4A" w14:textId="77777777" w:rsidR="00313DEF" w:rsidRDefault="00313DEF" w:rsidP="001F5B18">
      <w:pPr>
        <w:spacing w:after="0" w:line="240" w:lineRule="auto"/>
      </w:pPr>
      <w:r>
        <w:continuationSeparator/>
      </w:r>
    </w:p>
  </w:endnote>
  <w:endnote w:type="continuationNotice" w:id="1">
    <w:p w14:paraId="43F5B4B9" w14:textId="77777777" w:rsidR="00313DEF" w:rsidRDefault="00313D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lanOT-Book">
    <w:altName w:val="Calibri"/>
    <w:panose1 w:val="00000000000000000000"/>
    <w:charset w:val="00"/>
    <w:family w:val="swiss"/>
    <w:notTrueType/>
    <w:pitch w:val="variable"/>
    <w:sig w:usb0="800000AF" w:usb1="4000205B"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89A78" w14:textId="77777777" w:rsidR="00313DEF" w:rsidRDefault="00313DEF" w:rsidP="001F5B18">
      <w:pPr>
        <w:spacing w:after="0" w:line="240" w:lineRule="auto"/>
      </w:pPr>
      <w:r>
        <w:separator/>
      </w:r>
    </w:p>
  </w:footnote>
  <w:footnote w:type="continuationSeparator" w:id="0">
    <w:p w14:paraId="7F484194" w14:textId="77777777" w:rsidR="00313DEF" w:rsidRDefault="00313DEF" w:rsidP="001F5B18">
      <w:pPr>
        <w:spacing w:after="0" w:line="240" w:lineRule="auto"/>
      </w:pPr>
      <w:r>
        <w:continuationSeparator/>
      </w:r>
    </w:p>
  </w:footnote>
  <w:footnote w:type="continuationNotice" w:id="1">
    <w:p w14:paraId="772894C9" w14:textId="77777777" w:rsidR="00313DEF" w:rsidRDefault="00313D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D241A" w14:textId="77777777" w:rsidR="00530366" w:rsidRDefault="00000000">
    <w:pPr>
      <w:pStyle w:val="Kopfzeile"/>
    </w:pPr>
    <w:r w:rsidRPr="005E0BB9">
      <w:rPr>
        <w:noProof/>
        <w:lang w:val="de-DE"/>
      </w:rPr>
      <w:drawing>
        <wp:anchor distT="0" distB="0" distL="114300" distR="114300" simplePos="0" relativeHeight="251661312" behindDoc="0" locked="0" layoutInCell="1" allowOverlap="1" wp14:anchorId="35A479BA" wp14:editId="0028B91C">
          <wp:simplePos x="0" y="0"/>
          <wp:positionH relativeFrom="column">
            <wp:posOffset>3771093</wp:posOffset>
          </wp:positionH>
          <wp:positionV relativeFrom="paragraph">
            <wp:posOffset>143099</wp:posOffset>
          </wp:positionV>
          <wp:extent cx="2242820" cy="525145"/>
          <wp:effectExtent l="0" t="0" r="5080" b="8255"/>
          <wp:wrapTopAndBottom/>
          <wp:docPr id="177807398" name="Grafik 3"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171707" name="Grafik 3"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820" cy="525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0C41">
      <w:rPr>
        <w:noProof/>
        <w:lang w:val="de-DE" w:eastAsia="de-DE"/>
      </w:rPr>
      <w:drawing>
        <wp:anchor distT="0" distB="0" distL="114300" distR="114300" simplePos="0" relativeHeight="251659264" behindDoc="1" locked="0" layoutInCell="1" allowOverlap="1" wp14:anchorId="57571DFF" wp14:editId="44269F66">
          <wp:simplePos x="0" y="0"/>
          <wp:positionH relativeFrom="column">
            <wp:posOffset>0</wp:posOffset>
          </wp:positionH>
          <wp:positionV relativeFrom="paragraph">
            <wp:posOffset>136525</wp:posOffset>
          </wp:positionV>
          <wp:extent cx="1241425" cy="518160"/>
          <wp:effectExtent l="0" t="0" r="0" b="0"/>
          <wp:wrapNone/>
          <wp:docPr id="124806009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DF_SUEZ_COFELY_RGB"/>
                  <pic:cNvPicPr>
                    <a:picLocks noChangeAspect="1" noChangeArrowheads="1"/>
                  </pic:cNvPicPr>
                </pic:nvPicPr>
                <pic:blipFill rotWithShape="1">
                  <a:blip r:embed="rId2">
                    <a:extLst>
                      <a:ext uri="{28A0092B-C50C-407E-A947-70E740481C1C}">
                        <a14:useLocalDpi xmlns:a14="http://schemas.microsoft.com/office/drawing/2010/main" val="0"/>
                      </a:ext>
                    </a:extLst>
                  </a:blip>
                  <a:srcRect b="30392"/>
                  <a:stretch/>
                </pic:blipFill>
                <pic:spPr bwMode="auto">
                  <a:xfrm>
                    <a:off x="0" y="0"/>
                    <a:ext cx="1241425"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DEB29E" w14:textId="77777777" w:rsidR="00DB4149" w:rsidRDefault="00DB41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41D7B"/>
    <w:multiLevelType w:val="multilevel"/>
    <w:tmpl w:val="5950A9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02A3617"/>
    <w:multiLevelType w:val="hybridMultilevel"/>
    <w:tmpl w:val="8F9AAC0C"/>
    <w:lvl w:ilvl="0" w:tplc="0E8A087A">
      <w:numFmt w:val="bullet"/>
      <w:lvlText w:val="-"/>
      <w:lvlJc w:val="left"/>
      <w:pPr>
        <w:ind w:left="720" w:hanging="360"/>
      </w:pPr>
      <w:rPr>
        <w:rFonts w:ascii="Arial" w:eastAsiaTheme="minorHAns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1743A3"/>
    <w:multiLevelType w:val="multilevel"/>
    <w:tmpl w:val="F8E2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C57FA9"/>
    <w:multiLevelType w:val="hybridMultilevel"/>
    <w:tmpl w:val="A06E02C4"/>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EF2732"/>
    <w:multiLevelType w:val="multilevel"/>
    <w:tmpl w:val="A06E4C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E37EBA"/>
    <w:multiLevelType w:val="multilevel"/>
    <w:tmpl w:val="D3001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264482">
    <w:abstractNumId w:val="4"/>
  </w:num>
  <w:num w:numId="2" w16cid:durableId="677927517">
    <w:abstractNumId w:val="1"/>
  </w:num>
  <w:num w:numId="3" w16cid:durableId="930090586">
    <w:abstractNumId w:val="3"/>
  </w:num>
  <w:num w:numId="4" w16cid:durableId="1907178730">
    <w:abstractNumId w:val="2"/>
  </w:num>
  <w:num w:numId="5" w16cid:durableId="73675412">
    <w:abstractNumId w:val="5"/>
  </w:num>
  <w:num w:numId="6" w16cid:durableId="2125803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875"/>
    <w:rsid w:val="000055B4"/>
    <w:rsid w:val="00006B92"/>
    <w:rsid w:val="00010D27"/>
    <w:rsid w:val="00011705"/>
    <w:rsid w:val="00030449"/>
    <w:rsid w:val="000451F8"/>
    <w:rsid w:val="00046C5A"/>
    <w:rsid w:val="00046E14"/>
    <w:rsid w:val="00055DFC"/>
    <w:rsid w:val="0006704B"/>
    <w:rsid w:val="0007225D"/>
    <w:rsid w:val="00075DB3"/>
    <w:rsid w:val="00080B1A"/>
    <w:rsid w:val="000853D4"/>
    <w:rsid w:val="000903FE"/>
    <w:rsid w:val="0009270B"/>
    <w:rsid w:val="000936E3"/>
    <w:rsid w:val="0009628F"/>
    <w:rsid w:val="000973A8"/>
    <w:rsid w:val="000A11EE"/>
    <w:rsid w:val="000A1BE6"/>
    <w:rsid w:val="000A1D62"/>
    <w:rsid w:val="000B5627"/>
    <w:rsid w:val="000B5A16"/>
    <w:rsid w:val="000B712A"/>
    <w:rsid w:val="000D2797"/>
    <w:rsid w:val="000F088B"/>
    <w:rsid w:val="000F3914"/>
    <w:rsid w:val="0010181E"/>
    <w:rsid w:val="00121532"/>
    <w:rsid w:val="00131F74"/>
    <w:rsid w:val="0013772A"/>
    <w:rsid w:val="001453E8"/>
    <w:rsid w:val="00150701"/>
    <w:rsid w:val="001517CA"/>
    <w:rsid w:val="00152294"/>
    <w:rsid w:val="001571A8"/>
    <w:rsid w:val="001577C5"/>
    <w:rsid w:val="001578E0"/>
    <w:rsid w:val="00157FF1"/>
    <w:rsid w:val="001668BB"/>
    <w:rsid w:val="00184F5A"/>
    <w:rsid w:val="00187E31"/>
    <w:rsid w:val="0019014D"/>
    <w:rsid w:val="00195934"/>
    <w:rsid w:val="0019593D"/>
    <w:rsid w:val="001A09E3"/>
    <w:rsid w:val="001A1C51"/>
    <w:rsid w:val="001A2AB4"/>
    <w:rsid w:val="001A5A73"/>
    <w:rsid w:val="001B41A3"/>
    <w:rsid w:val="001B7498"/>
    <w:rsid w:val="001C4E26"/>
    <w:rsid w:val="001C50CF"/>
    <w:rsid w:val="001D10B3"/>
    <w:rsid w:val="001E2833"/>
    <w:rsid w:val="001E59F2"/>
    <w:rsid w:val="001F345A"/>
    <w:rsid w:val="001F5B18"/>
    <w:rsid w:val="002101E7"/>
    <w:rsid w:val="00213080"/>
    <w:rsid w:val="00223572"/>
    <w:rsid w:val="00225900"/>
    <w:rsid w:val="00233743"/>
    <w:rsid w:val="00233C3E"/>
    <w:rsid w:val="00240E1D"/>
    <w:rsid w:val="00244647"/>
    <w:rsid w:val="00247EE5"/>
    <w:rsid w:val="00250A4A"/>
    <w:rsid w:val="00255BDB"/>
    <w:rsid w:val="002667B8"/>
    <w:rsid w:val="00275EFF"/>
    <w:rsid w:val="00276359"/>
    <w:rsid w:val="002773B6"/>
    <w:rsid w:val="00280506"/>
    <w:rsid w:val="0029237A"/>
    <w:rsid w:val="0029779E"/>
    <w:rsid w:val="002A15EE"/>
    <w:rsid w:val="002A681D"/>
    <w:rsid w:val="002B1B33"/>
    <w:rsid w:val="002B4A4C"/>
    <w:rsid w:val="002B67EF"/>
    <w:rsid w:val="002C6D2D"/>
    <w:rsid w:val="002E3D1D"/>
    <w:rsid w:val="002E4DC2"/>
    <w:rsid w:val="002F20FC"/>
    <w:rsid w:val="002F4D71"/>
    <w:rsid w:val="002F519F"/>
    <w:rsid w:val="0030160F"/>
    <w:rsid w:val="00304B11"/>
    <w:rsid w:val="0030774D"/>
    <w:rsid w:val="00313DEF"/>
    <w:rsid w:val="00316D0A"/>
    <w:rsid w:val="003171D9"/>
    <w:rsid w:val="0032235A"/>
    <w:rsid w:val="00333339"/>
    <w:rsid w:val="00333FDA"/>
    <w:rsid w:val="00337086"/>
    <w:rsid w:val="003464F7"/>
    <w:rsid w:val="00353D1C"/>
    <w:rsid w:val="0036691D"/>
    <w:rsid w:val="00367A86"/>
    <w:rsid w:val="00372C7C"/>
    <w:rsid w:val="00377C58"/>
    <w:rsid w:val="0038423A"/>
    <w:rsid w:val="003A33DF"/>
    <w:rsid w:val="003A3923"/>
    <w:rsid w:val="003A648E"/>
    <w:rsid w:val="003A662E"/>
    <w:rsid w:val="003A77AE"/>
    <w:rsid w:val="003C59F1"/>
    <w:rsid w:val="003D0083"/>
    <w:rsid w:val="003D29AA"/>
    <w:rsid w:val="003D3A15"/>
    <w:rsid w:val="003D5477"/>
    <w:rsid w:val="003E2C5D"/>
    <w:rsid w:val="003E4B0F"/>
    <w:rsid w:val="003E727B"/>
    <w:rsid w:val="003E7B00"/>
    <w:rsid w:val="003F23B7"/>
    <w:rsid w:val="003F613F"/>
    <w:rsid w:val="003F6DB9"/>
    <w:rsid w:val="0040222C"/>
    <w:rsid w:val="00407F2F"/>
    <w:rsid w:val="00410704"/>
    <w:rsid w:val="0042277D"/>
    <w:rsid w:val="004232E8"/>
    <w:rsid w:val="00424EEC"/>
    <w:rsid w:val="00426D50"/>
    <w:rsid w:val="004301E9"/>
    <w:rsid w:val="00432D51"/>
    <w:rsid w:val="0043461B"/>
    <w:rsid w:val="004372AD"/>
    <w:rsid w:val="00441AD7"/>
    <w:rsid w:val="004459A7"/>
    <w:rsid w:val="00450A7F"/>
    <w:rsid w:val="00462A36"/>
    <w:rsid w:val="00493D14"/>
    <w:rsid w:val="004A022D"/>
    <w:rsid w:val="004A4B9E"/>
    <w:rsid w:val="004B342C"/>
    <w:rsid w:val="004B48DD"/>
    <w:rsid w:val="004B4B7B"/>
    <w:rsid w:val="004C1103"/>
    <w:rsid w:val="004D06DE"/>
    <w:rsid w:val="004D0DC1"/>
    <w:rsid w:val="004D53A6"/>
    <w:rsid w:val="004E1557"/>
    <w:rsid w:val="004E71C3"/>
    <w:rsid w:val="004E7AA1"/>
    <w:rsid w:val="004F225B"/>
    <w:rsid w:val="004F2C7F"/>
    <w:rsid w:val="00502366"/>
    <w:rsid w:val="00516582"/>
    <w:rsid w:val="00521E23"/>
    <w:rsid w:val="00521FEC"/>
    <w:rsid w:val="00522528"/>
    <w:rsid w:val="00530366"/>
    <w:rsid w:val="00530FFB"/>
    <w:rsid w:val="00531245"/>
    <w:rsid w:val="005377EC"/>
    <w:rsid w:val="00543AA8"/>
    <w:rsid w:val="00546B9F"/>
    <w:rsid w:val="005472A4"/>
    <w:rsid w:val="00554904"/>
    <w:rsid w:val="005633FB"/>
    <w:rsid w:val="0056597E"/>
    <w:rsid w:val="0057645A"/>
    <w:rsid w:val="00583724"/>
    <w:rsid w:val="00590654"/>
    <w:rsid w:val="005947F2"/>
    <w:rsid w:val="00596207"/>
    <w:rsid w:val="005A06E7"/>
    <w:rsid w:val="005A4339"/>
    <w:rsid w:val="005A564B"/>
    <w:rsid w:val="005A696D"/>
    <w:rsid w:val="005A7794"/>
    <w:rsid w:val="005B02CB"/>
    <w:rsid w:val="005B10AF"/>
    <w:rsid w:val="005B229D"/>
    <w:rsid w:val="005E0BB9"/>
    <w:rsid w:val="005E334B"/>
    <w:rsid w:val="005F07D4"/>
    <w:rsid w:val="005F33AC"/>
    <w:rsid w:val="005F4F0F"/>
    <w:rsid w:val="005F5652"/>
    <w:rsid w:val="005F5EFE"/>
    <w:rsid w:val="005F7426"/>
    <w:rsid w:val="00601922"/>
    <w:rsid w:val="00603B71"/>
    <w:rsid w:val="00605EE3"/>
    <w:rsid w:val="006064B7"/>
    <w:rsid w:val="00614587"/>
    <w:rsid w:val="006150B9"/>
    <w:rsid w:val="00621821"/>
    <w:rsid w:val="0062724A"/>
    <w:rsid w:val="00635D9A"/>
    <w:rsid w:val="006365E3"/>
    <w:rsid w:val="006408BC"/>
    <w:rsid w:val="006443CD"/>
    <w:rsid w:val="006450AB"/>
    <w:rsid w:val="006512E2"/>
    <w:rsid w:val="00655A3F"/>
    <w:rsid w:val="006638FE"/>
    <w:rsid w:val="00667D95"/>
    <w:rsid w:val="00671B07"/>
    <w:rsid w:val="00672540"/>
    <w:rsid w:val="0067481D"/>
    <w:rsid w:val="006836B2"/>
    <w:rsid w:val="006959F5"/>
    <w:rsid w:val="006A7182"/>
    <w:rsid w:val="006B0202"/>
    <w:rsid w:val="006B1FB9"/>
    <w:rsid w:val="006C5424"/>
    <w:rsid w:val="006D0047"/>
    <w:rsid w:val="006D0BF7"/>
    <w:rsid w:val="006D60B4"/>
    <w:rsid w:val="006D6F78"/>
    <w:rsid w:val="006E3ABE"/>
    <w:rsid w:val="006E4160"/>
    <w:rsid w:val="006E6483"/>
    <w:rsid w:val="006F3C5B"/>
    <w:rsid w:val="006F60DC"/>
    <w:rsid w:val="007000CB"/>
    <w:rsid w:val="0070543F"/>
    <w:rsid w:val="00716CAA"/>
    <w:rsid w:val="007177B8"/>
    <w:rsid w:val="00721450"/>
    <w:rsid w:val="00735590"/>
    <w:rsid w:val="00743912"/>
    <w:rsid w:val="007449DA"/>
    <w:rsid w:val="00750E30"/>
    <w:rsid w:val="00752CD3"/>
    <w:rsid w:val="00762D92"/>
    <w:rsid w:val="0076799B"/>
    <w:rsid w:val="00774C10"/>
    <w:rsid w:val="00785BAC"/>
    <w:rsid w:val="00793DB1"/>
    <w:rsid w:val="007945B7"/>
    <w:rsid w:val="00795630"/>
    <w:rsid w:val="00796246"/>
    <w:rsid w:val="007A1C98"/>
    <w:rsid w:val="007A38F3"/>
    <w:rsid w:val="007B0BDE"/>
    <w:rsid w:val="007B225B"/>
    <w:rsid w:val="007B4427"/>
    <w:rsid w:val="007C6C73"/>
    <w:rsid w:val="007D24A7"/>
    <w:rsid w:val="007D3BB0"/>
    <w:rsid w:val="007F28B4"/>
    <w:rsid w:val="007F48DA"/>
    <w:rsid w:val="008076CC"/>
    <w:rsid w:val="00810414"/>
    <w:rsid w:val="0081103D"/>
    <w:rsid w:val="00812BEC"/>
    <w:rsid w:val="00815895"/>
    <w:rsid w:val="00824A1D"/>
    <w:rsid w:val="00843E3F"/>
    <w:rsid w:val="008450E7"/>
    <w:rsid w:val="00851B34"/>
    <w:rsid w:val="00855A3C"/>
    <w:rsid w:val="00861856"/>
    <w:rsid w:val="00866BC7"/>
    <w:rsid w:val="008707E5"/>
    <w:rsid w:val="008760E1"/>
    <w:rsid w:val="00876234"/>
    <w:rsid w:val="0089103C"/>
    <w:rsid w:val="0089588F"/>
    <w:rsid w:val="00895902"/>
    <w:rsid w:val="008A427D"/>
    <w:rsid w:val="008A59D7"/>
    <w:rsid w:val="008A6277"/>
    <w:rsid w:val="008D2D46"/>
    <w:rsid w:val="008D3BB8"/>
    <w:rsid w:val="008F652E"/>
    <w:rsid w:val="009042F8"/>
    <w:rsid w:val="00906937"/>
    <w:rsid w:val="009178A1"/>
    <w:rsid w:val="00922313"/>
    <w:rsid w:val="0092427E"/>
    <w:rsid w:val="00925F13"/>
    <w:rsid w:val="0092631C"/>
    <w:rsid w:val="00926967"/>
    <w:rsid w:val="00944CA1"/>
    <w:rsid w:val="009472FC"/>
    <w:rsid w:val="00950214"/>
    <w:rsid w:val="00955BF1"/>
    <w:rsid w:val="00957FC2"/>
    <w:rsid w:val="009668DA"/>
    <w:rsid w:val="00971BDF"/>
    <w:rsid w:val="009779E8"/>
    <w:rsid w:val="00985457"/>
    <w:rsid w:val="00987F14"/>
    <w:rsid w:val="009A6BBD"/>
    <w:rsid w:val="009A6D0E"/>
    <w:rsid w:val="009B1BDC"/>
    <w:rsid w:val="009B7EBE"/>
    <w:rsid w:val="009C05A6"/>
    <w:rsid w:val="009C79DA"/>
    <w:rsid w:val="009D281E"/>
    <w:rsid w:val="009D63DA"/>
    <w:rsid w:val="009D75DB"/>
    <w:rsid w:val="009E0782"/>
    <w:rsid w:val="009F1D64"/>
    <w:rsid w:val="009F2349"/>
    <w:rsid w:val="009F6397"/>
    <w:rsid w:val="00A04835"/>
    <w:rsid w:val="00A125E4"/>
    <w:rsid w:val="00A15E29"/>
    <w:rsid w:val="00A16636"/>
    <w:rsid w:val="00A23B46"/>
    <w:rsid w:val="00A3083E"/>
    <w:rsid w:val="00A41B52"/>
    <w:rsid w:val="00A45F58"/>
    <w:rsid w:val="00A530E7"/>
    <w:rsid w:val="00A55061"/>
    <w:rsid w:val="00A61320"/>
    <w:rsid w:val="00A80D90"/>
    <w:rsid w:val="00A83305"/>
    <w:rsid w:val="00A86AC5"/>
    <w:rsid w:val="00A90597"/>
    <w:rsid w:val="00A93C56"/>
    <w:rsid w:val="00AA3E38"/>
    <w:rsid w:val="00AA4C5D"/>
    <w:rsid w:val="00AC0E43"/>
    <w:rsid w:val="00AC6C45"/>
    <w:rsid w:val="00AD4AC6"/>
    <w:rsid w:val="00AD66B2"/>
    <w:rsid w:val="00AE7533"/>
    <w:rsid w:val="00AF51EA"/>
    <w:rsid w:val="00B02B3B"/>
    <w:rsid w:val="00B175BC"/>
    <w:rsid w:val="00B27A1D"/>
    <w:rsid w:val="00B32849"/>
    <w:rsid w:val="00B6737B"/>
    <w:rsid w:val="00B70362"/>
    <w:rsid w:val="00BA2094"/>
    <w:rsid w:val="00BA254E"/>
    <w:rsid w:val="00BA2793"/>
    <w:rsid w:val="00BA38C3"/>
    <w:rsid w:val="00BA55E2"/>
    <w:rsid w:val="00BB29B7"/>
    <w:rsid w:val="00BB2A68"/>
    <w:rsid w:val="00BB3705"/>
    <w:rsid w:val="00BB74F7"/>
    <w:rsid w:val="00BC1A76"/>
    <w:rsid w:val="00BC3474"/>
    <w:rsid w:val="00BD6D8D"/>
    <w:rsid w:val="00BF03A1"/>
    <w:rsid w:val="00BF1A18"/>
    <w:rsid w:val="00BF4875"/>
    <w:rsid w:val="00C00BA6"/>
    <w:rsid w:val="00C01B2C"/>
    <w:rsid w:val="00C059DC"/>
    <w:rsid w:val="00C10AD5"/>
    <w:rsid w:val="00C10ED0"/>
    <w:rsid w:val="00C17EFA"/>
    <w:rsid w:val="00C2564A"/>
    <w:rsid w:val="00C3176E"/>
    <w:rsid w:val="00C40F71"/>
    <w:rsid w:val="00C454DC"/>
    <w:rsid w:val="00C463A9"/>
    <w:rsid w:val="00C4750D"/>
    <w:rsid w:val="00C47E94"/>
    <w:rsid w:val="00C55837"/>
    <w:rsid w:val="00C55E29"/>
    <w:rsid w:val="00C60A31"/>
    <w:rsid w:val="00C61BA8"/>
    <w:rsid w:val="00C635FB"/>
    <w:rsid w:val="00C6482E"/>
    <w:rsid w:val="00C81C4B"/>
    <w:rsid w:val="00C90C41"/>
    <w:rsid w:val="00C936D2"/>
    <w:rsid w:val="00C9685F"/>
    <w:rsid w:val="00CA5554"/>
    <w:rsid w:val="00CA5DF2"/>
    <w:rsid w:val="00CA6B81"/>
    <w:rsid w:val="00CB0CE6"/>
    <w:rsid w:val="00CB369A"/>
    <w:rsid w:val="00CC2D94"/>
    <w:rsid w:val="00CC434C"/>
    <w:rsid w:val="00CE232D"/>
    <w:rsid w:val="00CE3237"/>
    <w:rsid w:val="00CE6295"/>
    <w:rsid w:val="00CF3431"/>
    <w:rsid w:val="00CF6E14"/>
    <w:rsid w:val="00CF73AB"/>
    <w:rsid w:val="00D015C9"/>
    <w:rsid w:val="00D14E3F"/>
    <w:rsid w:val="00D17B28"/>
    <w:rsid w:val="00D20CF0"/>
    <w:rsid w:val="00D2406B"/>
    <w:rsid w:val="00D4057A"/>
    <w:rsid w:val="00D435CD"/>
    <w:rsid w:val="00D52266"/>
    <w:rsid w:val="00D643F8"/>
    <w:rsid w:val="00D67EC0"/>
    <w:rsid w:val="00D7171C"/>
    <w:rsid w:val="00D74730"/>
    <w:rsid w:val="00D87231"/>
    <w:rsid w:val="00D87EC4"/>
    <w:rsid w:val="00D93EE5"/>
    <w:rsid w:val="00DB0816"/>
    <w:rsid w:val="00DB4149"/>
    <w:rsid w:val="00DE5918"/>
    <w:rsid w:val="00E03EBC"/>
    <w:rsid w:val="00E077CC"/>
    <w:rsid w:val="00E20888"/>
    <w:rsid w:val="00E234D6"/>
    <w:rsid w:val="00E238A8"/>
    <w:rsid w:val="00E302A2"/>
    <w:rsid w:val="00E5510A"/>
    <w:rsid w:val="00E56377"/>
    <w:rsid w:val="00E62421"/>
    <w:rsid w:val="00E750EE"/>
    <w:rsid w:val="00E7699E"/>
    <w:rsid w:val="00E94A6B"/>
    <w:rsid w:val="00E9505B"/>
    <w:rsid w:val="00EA2B8D"/>
    <w:rsid w:val="00EA416B"/>
    <w:rsid w:val="00EB05DA"/>
    <w:rsid w:val="00EB0DD6"/>
    <w:rsid w:val="00EB4290"/>
    <w:rsid w:val="00EB471B"/>
    <w:rsid w:val="00EC4E23"/>
    <w:rsid w:val="00ED1C84"/>
    <w:rsid w:val="00EE6D1B"/>
    <w:rsid w:val="00EE6E72"/>
    <w:rsid w:val="00F128D6"/>
    <w:rsid w:val="00F14F98"/>
    <w:rsid w:val="00F27CE1"/>
    <w:rsid w:val="00F35EDA"/>
    <w:rsid w:val="00F36B89"/>
    <w:rsid w:val="00F50823"/>
    <w:rsid w:val="00F52102"/>
    <w:rsid w:val="00F56E7F"/>
    <w:rsid w:val="00F717C8"/>
    <w:rsid w:val="00F863EF"/>
    <w:rsid w:val="00FB2739"/>
    <w:rsid w:val="00FB305B"/>
    <w:rsid w:val="00FC3A9C"/>
    <w:rsid w:val="00FC3DD4"/>
    <w:rsid w:val="00FC7814"/>
    <w:rsid w:val="00FE61A5"/>
    <w:rsid w:val="00FF5B30"/>
    <w:rsid w:val="07DE349C"/>
    <w:rsid w:val="0A71BC93"/>
    <w:rsid w:val="10FAAA7F"/>
    <w:rsid w:val="1C7DB3F8"/>
    <w:rsid w:val="1F881177"/>
    <w:rsid w:val="206BBF68"/>
    <w:rsid w:val="210F832D"/>
    <w:rsid w:val="21A8B1FE"/>
    <w:rsid w:val="2507CE62"/>
    <w:rsid w:val="25EF2B7F"/>
    <w:rsid w:val="28932928"/>
    <w:rsid w:val="30846FAC"/>
    <w:rsid w:val="32C1C864"/>
    <w:rsid w:val="37A44F28"/>
    <w:rsid w:val="3F5E0A5D"/>
    <w:rsid w:val="3FC32581"/>
    <w:rsid w:val="4B1CB356"/>
    <w:rsid w:val="5A881257"/>
    <w:rsid w:val="6C072AB6"/>
    <w:rsid w:val="6DA5495D"/>
    <w:rsid w:val="712CEDCA"/>
    <w:rsid w:val="7996F2B7"/>
    <w:rsid w:val="7A52BD8D"/>
    <w:rsid w:val="7E227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036C1"/>
  <w15:chartTrackingRefBased/>
  <w15:docId w15:val="{F4E1344B-8093-4038-88F8-57ABB59A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9F1D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9F1D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5">
    <w:name w:val="heading 5"/>
    <w:basedOn w:val="Standard"/>
    <w:next w:val="Standard"/>
    <w:link w:val="berschrift5Zchn"/>
    <w:uiPriority w:val="99"/>
    <w:qFormat/>
    <w:rsid w:val="003E2C5D"/>
    <w:pPr>
      <w:keepNext/>
      <w:spacing w:after="0" w:line="240" w:lineRule="auto"/>
      <w:jc w:val="both"/>
      <w:outlineLvl w:val="4"/>
    </w:pPr>
    <w:rPr>
      <w:rFonts w:ascii="Calibri" w:eastAsia="Times New Roman" w:hAnsi="Calibri" w:cs="Times New Roman"/>
      <w:b/>
      <w:bCs/>
      <w:i/>
      <w:iCs/>
      <w:sz w:val="26"/>
      <w:szCs w:val="26"/>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msonormal">
    <w:name w:val="x_msonormal"/>
    <w:basedOn w:val="Standard"/>
    <w:rsid w:val="00BF4875"/>
    <w:pPr>
      <w:spacing w:after="0" w:line="240" w:lineRule="auto"/>
    </w:pPr>
    <w:rPr>
      <w:rFonts w:ascii="Calibri" w:hAnsi="Calibri" w:cs="Calibri"/>
    </w:rPr>
  </w:style>
  <w:style w:type="paragraph" w:customStyle="1" w:styleId="xmsolistparagraph">
    <w:name w:val="x_msolistparagraph"/>
    <w:basedOn w:val="Standard"/>
    <w:rsid w:val="00BF4875"/>
    <w:pPr>
      <w:spacing w:after="0" w:line="240" w:lineRule="auto"/>
      <w:ind w:left="720"/>
    </w:pPr>
    <w:rPr>
      <w:rFonts w:ascii="Calibri" w:hAnsi="Calibri" w:cs="Calibri"/>
    </w:rPr>
  </w:style>
  <w:style w:type="paragraph" w:customStyle="1" w:styleId="xxmsolistparagraph">
    <w:name w:val="x_xmsolistparagraph"/>
    <w:basedOn w:val="Standard"/>
    <w:rsid w:val="00BA2094"/>
    <w:pPr>
      <w:spacing w:after="0" w:line="240" w:lineRule="auto"/>
      <w:ind w:left="720"/>
    </w:pPr>
    <w:rPr>
      <w:rFonts w:ascii="Calibri" w:hAnsi="Calibri" w:cs="Calibri"/>
    </w:rPr>
  </w:style>
  <w:style w:type="paragraph" w:styleId="Kopfzeile">
    <w:name w:val="header"/>
    <w:basedOn w:val="Standard"/>
    <w:link w:val="KopfzeileZchn"/>
    <w:uiPriority w:val="99"/>
    <w:unhideWhenUsed/>
    <w:rsid w:val="00DB4149"/>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DB4149"/>
  </w:style>
  <w:style w:type="paragraph" w:styleId="Fuzeile">
    <w:name w:val="footer"/>
    <w:basedOn w:val="Standard"/>
    <w:link w:val="FuzeileZchn"/>
    <w:uiPriority w:val="99"/>
    <w:unhideWhenUsed/>
    <w:rsid w:val="00DB4149"/>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DB4149"/>
  </w:style>
  <w:style w:type="character" w:customStyle="1" w:styleId="berschrift5Zchn">
    <w:name w:val="Überschrift 5 Zchn"/>
    <w:basedOn w:val="Absatz-Standardschriftart"/>
    <w:link w:val="berschrift5"/>
    <w:uiPriority w:val="99"/>
    <w:rsid w:val="003E2C5D"/>
    <w:rPr>
      <w:rFonts w:ascii="Calibri" w:eastAsia="Times New Roman" w:hAnsi="Calibri" w:cs="Times New Roman"/>
      <w:b/>
      <w:bCs/>
      <w:i/>
      <w:iCs/>
      <w:sz w:val="26"/>
      <w:szCs w:val="26"/>
      <w:lang w:val="de-DE" w:eastAsia="de-DE"/>
    </w:rPr>
  </w:style>
  <w:style w:type="character" w:styleId="Hyperlink">
    <w:name w:val="Hyperlink"/>
    <w:basedOn w:val="Absatz-Standardschriftart"/>
    <w:uiPriority w:val="99"/>
    <w:rsid w:val="00E302A2"/>
    <w:rPr>
      <w:rFonts w:cs="Times New Roman"/>
      <w:color w:val="0000FF"/>
      <w:u w:val="none"/>
      <w:effect w:val="none"/>
      <w:bdr w:val="none" w:sz="0" w:space="0" w:color="auto" w:frame="1"/>
    </w:rPr>
  </w:style>
  <w:style w:type="character" w:customStyle="1" w:styleId="Boilerplate">
    <w:name w:val="Boilerplate Ü"/>
    <w:uiPriority w:val="99"/>
    <w:rsid w:val="00E302A2"/>
    <w:rPr>
      <w:rFonts w:ascii="Arial" w:hAnsi="Arial"/>
      <w:b/>
      <w:sz w:val="18"/>
    </w:rPr>
  </w:style>
  <w:style w:type="character" w:styleId="Fett">
    <w:name w:val="Strong"/>
    <w:basedOn w:val="Absatz-Standardschriftart"/>
    <w:uiPriority w:val="22"/>
    <w:qFormat/>
    <w:rsid w:val="00E20888"/>
    <w:rPr>
      <w:rFonts w:ascii="Times New Roman" w:hAnsi="Times New Roman" w:cs="Times New Roman" w:hint="default"/>
      <w:b/>
      <w:bCs w:val="0"/>
    </w:rPr>
  </w:style>
  <w:style w:type="table" w:styleId="Tabellenraster">
    <w:name w:val="Table Grid"/>
    <w:basedOn w:val="NormaleTabelle"/>
    <w:uiPriority w:val="39"/>
    <w:rsid w:val="00445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F6E14"/>
    <w:rPr>
      <w:color w:val="605E5C"/>
      <w:shd w:val="clear" w:color="auto" w:fill="E1DFDD"/>
    </w:rPr>
  </w:style>
  <w:style w:type="character" w:styleId="Kommentarzeichen">
    <w:name w:val="annotation reference"/>
    <w:basedOn w:val="Absatz-Standardschriftart"/>
    <w:uiPriority w:val="99"/>
    <w:semiHidden/>
    <w:unhideWhenUsed/>
    <w:rsid w:val="00BA2793"/>
    <w:rPr>
      <w:sz w:val="16"/>
      <w:szCs w:val="16"/>
    </w:rPr>
  </w:style>
  <w:style w:type="paragraph" w:styleId="Kommentartext">
    <w:name w:val="annotation text"/>
    <w:basedOn w:val="Standard"/>
    <w:link w:val="KommentartextZchn"/>
    <w:uiPriority w:val="99"/>
    <w:unhideWhenUsed/>
    <w:rsid w:val="00BA2793"/>
    <w:pPr>
      <w:spacing w:line="240" w:lineRule="auto"/>
    </w:pPr>
    <w:rPr>
      <w:sz w:val="20"/>
      <w:szCs w:val="20"/>
    </w:rPr>
  </w:style>
  <w:style w:type="character" w:customStyle="1" w:styleId="KommentartextZchn">
    <w:name w:val="Kommentartext Zchn"/>
    <w:basedOn w:val="Absatz-Standardschriftart"/>
    <w:link w:val="Kommentartext"/>
    <w:uiPriority w:val="99"/>
    <w:rsid w:val="00BA2793"/>
    <w:rPr>
      <w:sz w:val="20"/>
      <w:szCs w:val="20"/>
    </w:rPr>
  </w:style>
  <w:style w:type="paragraph" w:styleId="Kommentarthema">
    <w:name w:val="annotation subject"/>
    <w:basedOn w:val="Kommentartext"/>
    <w:next w:val="Kommentartext"/>
    <w:link w:val="KommentarthemaZchn"/>
    <w:uiPriority w:val="99"/>
    <w:semiHidden/>
    <w:unhideWhenUsed/>
    <w:rsid w:val="00BA2793"/>
    <w:rPr>
      <w:b/>
      <w:bCs/>
    </w:rPr>
  </w:style>
  <w:style w:type="character" w:customStyle="1" w:styleId="KommentarthemaZchn">
    <w:name w:val="Kommentarthema Zchn"/>
    <w:basedOn w:val="KommentartextZchn"/>
    <w:link w:val="Kommentarthema"/>
    <w:uiPriority w:val="99"/>
    <w:semiHidden/>
    <w:rsid w:val="00BA2793"/>
    <w:rPr>
      <w:b/>
      <w:bCs/>
      <w:sz w:val="20"/>
      <w:szCs w:val="20"/>
    </w:rPr>
  </w:style>
  <w:style w:type="character" w:styleId="BesuchterLink">
    <w:name w:val="FollowedHyperlink"/>
    <w:basedOn w:val="Absatz-Standardschriftart"/>
    <w:uiPriority w:val="99"/>
    <w:semiHidden/>
    <w:unhideWhenUsed/>
    <w:rsid w:val="00B27A1D"/>
    <w:rPr>
      <w:color w:val="954F72" w:themeColor="followedHyperlink"/>
      <w:u w:val="single"/>
    </w:rPr>
  </w:style>
  <w:style w:type="paragraph" w:styleId="berarbeitung">
    <w:name w:val="Revision"/>
    <w:hidden/>
    <w:uiPriority w:val="99"/>
    <w:semiHidden/>
    <w:rsid w:val="00055DFC"/>
    <w:pPr>
      <w:spacing w:after="0" w:line="240" w:lineRule="auto"/>
    </w:pPr>
  </w:style>
  <w:style w:type="character" w:customStyle="1" w:styleId="berschrift2Zchn">
    <w:name w:val="Überschrift 2 Zchn"/>
    <w:basedOn w:val="Absatz-Standardschriftart"/>
    <w:link w:val="berschrift2"/>
    <w:uiPriority w:val="9"/>
    <w:rsid w:val="009F1D64"/>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9F1D64"/>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semiHidden/>
    <w:unhideWhenUsed/>
    <w:rsid w:val="00BC34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m-hook">
    <w:name w:val="vm-hook"/>
    <w:basedOn w:val="Absatz-Standardschriftart"/>
    <w:rsid w:val="00BC3474"/>
  </w:style>
  <w:style w:type="paragraph" w:styleId="Sprechblasentext">
    <w:name w:val="Balloon Text"/>
    <w:basedOn w:val="Standard"/>
    <w:link w:val="SprechblasentextZchn"/>
    <w:uiPriority w:val="99"/>
    <w:semiHidden/>
    <w:unhideWhenUsed/>
    <w:rsid w:val="000A1D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A1D62"/>
    <w:rPr>
      <w:rFonts w:ascii="Segoe UI" w:hAnsi="Segoe UI" w:cs="Segoe UI"/>
      <w:sz w:val="18"/>
      <w:szCs w:val="18"/>
    </w:rPr>
  </w:style>
  <w:style w:type="character" w:styleId="NichtaufgelsteErwhnung">
    <w:name w:val="Unresolved Mention"/>
    <w:basedOn w:val="Absatz-Standardschriftart"/>
    <w:uiPriority w:val="99"/>
    <w:semiHidden/>
    <w:unhideWhenUsed/>
    <w:rsid w:val="00957FC2"/>
    <w:rPr>
      <w:color w:val="605E5C"/>
      <w:shd w:val="clear" w:color="auto" w:fill="E1DFDD"/>
    </w:rPr>
  </w:style>
  <w:style w:type="paragraph" w:styleId="Titel">
    <w:name w:val="Title"/>
    <w:basedOn w:val="Standard"/>
    <w:next w:val="Standard"/>
    <w:link w:val="TitelZchn"/>
    <w:uiPriority w:val="10"/>
    <w:qFormat/>
    <w:rsid w:val="009178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78A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178A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178A1"/>
    <w:rPr>
      <w:rFonts w:eastAsiaTheme="minorEastAsia"/>
      <w:color w:val="5A5A5A" w:themeColor="text1" w:themeTint="A5"/>
      <w:spacing w:val="15"/>
    </w:rPr>
  </w:style>
  <w:style w:type="character" w:customStyle="1" w:styleId="ui-provider">
    <w:name w:val="ui-provider"/>
    <w:basedOn w:val="Absatz-Standardschriftart"/>
    <w:rsid w:val="00D93EE5"/>
  </w:style>
  <w:style w:type="paragraph" w:styleId="Listenabsatz">
    <w:name w:val="List Paragraph"/>
    <w:basedOn w:val="Standard"/>
    <w:uiPriority w:val="34"/>
    <w:qFormat/>
    <w:rsid w:val="00010D27"/>
    <w:pPr>
      <w:ind w:left="720"/>
      <w:contextualSpacing/>
    </w:pPr>
    <w:rPr>
      <w:kern w:val="2"/>
      <w:lang w:val="de-DE"/>
      <w14:ligatures w14:val="standardContextual"/>
    </w:rPr>
  </w:style>
  <w:style w:type="paragraph" w:customStyle="1" w:styleId="Default">
    <w:name w:val="Default"/>
    <w:rsid w:val="00213080"/>
    <w:pPr>
      <w:autoSpaceDE w:val="0"/>
      <w:autoSpaceDN w:val="0"/>
      <w:adjustRightInd w:val="0"/>
      <w:spacing w:after="0" w:line="240" w:lineRule="auto"/>
    </w:pPr>
    <w:rPr>
      <w:rFonts w:ascii="ClanOT-Book" w:hAnsi="ClanOT-Book" w:cs="ClanOT-Book"/>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58602">
      <w:bodyDiv w:val="1"/>
      <w:marLeft w:val="0"/>
      <w:marRight w:val="0"/>
      <w:marTop w:val="0"/>
      <w:marBottom w:val="0"/>
      <w:divBdr>
        <w:top w:val="none" w:sz="0" w:space="0" w:color="auto"/>
        <w:left w:val="none" w:sz="0" w:space="0" w:color="auto"/>
        <w:bottom w:val="none" w:sz="0" w:space="0" w:color="auto"/>
        <w:right w:val="none" w:sz="0" w:space="0" w:color="auto"/>
      </w:divBdr>
    </w:div>
    <w:div w:id="414940249">
      <w:bodyDiv w:val="1"/>
      <w:marLeft w:val="0"/>
      <w:marRight w:val="0"/>
      <w:marTop w:val="0"/>
      <w:marBottom w:val="0"/>
      <w:divBdr>
        <w:top w:val="none" w:sz="0" w:space="0" w:color="auto"/>
        <w:left w:val="none" w:sz="0" w:space="0" w:color="auto"/>
        <w:bottom w:val="none" w:sz="0" w:space="0" w:color="auto"/>
        <w:right w:val="none" w:sz="0" w:space="0" w:color="auto"/>
      </w:divBdr>
    </w:div>
    <w:div w:id="499278614">
      <w:bodyDiv w:val="1"/>
      <w:marLeft w:val="0"/>
      <w:marRight w:val="0"/>
      <w:marTop w:val="0"/>
      <w:marBottom w:val="0"/>
      <w:divBdr>
        <w:top w:val="none" w:sz="0" w:space="0" w:color="auto"/>
        <w:left w:val="none" w:sz="0" w:space="0" w:color="auto"/>
        <w:bottom w:val="none" w:sz="0" w:space="0" w:color="auto"/>
        <w:right w:val="none" w:sz="0" w:space="0" w:color="auto"/>
      </w:divBdr>
    </w:div>
    <w:div w:id="556089344">
      <w:bodyDiv w:val="1"/>
      <w:marLeft w:val="0"/>
      <w:marRight w:val="0"/>
      <w:marTop w:val="0"/>
      <w:marBottom w:val="0"/>
      <w:divBdr>
        <w:top w:val="none" w:sz="0" w:space="0" w:color="auto"/>
        <w:left w:val="none" w:sz="0" w:space="0" w:color="auto"/>
        <w:bottom w:val="none" w:sz="0" w:space="0" w:color="auto"/>
        <w:right w:val="none" w:sz="0" w:space="0" w:color="auto"/>
      </w:divBdr>
    </w:div>
    <w:div w:id="604725244">
      <w:bodyDiv w:val="1"/>
      <w:marLeft w:val="0"/>
      <w:marRight w:val="0"/>
      <w:marTop w:val="0"/>
      <w:marBottom w:val="0"/>
      <w:divBdr>
        <w:top w:val="none" w:sz="0" w:space="0" w:color="auto"/>
        <w:left w:val="none" w:sz="0" w:space="0" w:color="auto"/>
        <w:bottom w:val="none" w:sz="0" w:space="0" w:color="auto"/>
        <w:right w:val="none" w:sz="0" w:space="0" w:color="auto"/>
      </w:divBdr>
    </w:div>
    <w:div w:id="654844014">
      <w:bodyDiv w:val="1"/>
      <w:marLeft w:val="0"/>
      <w:marRight w:val="0"/>
      <w:marTop w:val="0"/>
      <w:marBottom w:val="0"/>
      <w:divBdr>
        <w:top w:val="none" w:sz="0" w:space="0" w:color="auto"/>
        <w:left w:val="none" w:sz="0" w:space="0" w:color="auto"/>
        <w:bottom w:val="none" w:sz="0" w:space="0" w:color="auto"/>
        <w:right w:val="none" w:sz="0" w:space="0" w:color="auto"/>
      </w:divBdr>
    </w:div>
    <w:div w:id="1120953246">
      <w:bodyDiv w:val="1"/>
      <w:marLeft w:val="0"/>
      <w:marRight w:val="0"/>
      <w:marTop w:val="0"/>
      <w:marBottom w:val="0"/>
      <w:divBdr>
        <w:top w:val="none" w:sz="0" w:space="0" w:color="auto"/>
        <w:left w:val="none" w:sz="0" w:space="0" w:color="auto"/>
        <w:bottom w:val="none" w:sz="0" w:space="0" w:color="auto"/>
        <w:right w:val="none" w:sz="0" w:space="0" w:color="auto"/>
      </w:divBdr>
    </w:div>
    <w:div w:id="1130250859">
      <w:bodyDiv w:val="1"/>
      <w:marLeft w:val="0"/>
      <w:marRight w:val="0"/>
      <w:marTop w:val="0"/>
      <w:marBottom w:val="0"/>
      <w:divBdr>
        <w:top w:val="none" w:sz="0" w:space="0" w:color="auto"/>
        <w:left w:val="none" w:sz="0" w:space="0" w:color="auto"/>
        <w:bottom w:val="none" w:sz="0" w:space="0" w:color="auto"/>
        <w:right w:val="none" w:sz="0" w:space="0" w:color="auto"/>
      </w:divBdr>
    </w:div>
    <w:div w:id="1350914554">
      <w:bodyDiv w:val="1"/>
      <w:marLeft w:val="0"/>
      <w:marRight w:val="0"/>
      <w:marTop w:val="0"/>
      <w:marBottom w:val="0"/>
      <w:divBdr>
        <w:top w:val="none" w:sz="0" w:space="0" w:color="auto"/>
        <w:left w:val="none" w:sz="0" w:space="0" w:color="auto"/>
        <w:bottom w:val="none" w:sz="0" w:space="0" w:color="auto"/>
        <w:right w:val="none" w:sz="0" w:space="0" w:color="auto"/>
      </w:divBdr>
    </w:div>
    <w:div w:id="1457142599">
      <w:bodyDiv w:val="1"/>
      <w:marLeft w:val="0"/>
      <w:marRight w:val="0"/>
      <w:marTop w:val="0"/>
      <w:marBottom w:val="0"/>
      <w:divBdr>
        <w:top w:val="none" w:sz="0" w:space="0" w:color="auto"/>
        <w:left w:val="none" w:sz="0" w:space="0" w:color="auto"/>
        <w:bottom w:val="none" w:sz="0" w:space="0" w:color="auto"/>
        <w:right w:val="none" w:sz="0" w:space="0" w:color="auto"/>
      </w:divBdr>
    </w:div>
    <w:div w:id="1480683912">
      <w:bodyDiv w:val="1"/>
      <w:marLeft w:val="0"/>
      <w:marRight w:val="0"/>
      <w:marTop w:val="0"/>
      <w:marBottom w:val="0"/>
      <w:divBdr>
        <w:top w:val="none" w:sz="0" w:space="0" w:color="auto"/>
        <w:left w:val="none" w:sz="0" w:space="0" w:color="auto"/>
        <w:bottom w:val="none" w:sz="0" w:space="0" w:color="auto"/>
        <w:right w:val="none" w:sz="0" w:space="0" w:color="auto"/>
      </w:divBdr>
    </w:div>
    <w:div w:id="1531721554">
      <w:bodyDiv w:val="1"/>
      <w:marLeft w:val="0"/>
      <w:marRight w:val="0"/>
      <w:marTop w:val="0"/>
      <w:marBottom w:val="0"/>
      <w:divBdr>
        <w:top w:val="none" w:sz="0" w:space="0" w:color="auto"/>
        <w:left w:val="none" w:sz="0" w:space="0" w:color="auto"/>
        <w:bottom w:val="none" w:sz="0" w:space="0" w:color="auto"/>
        <w:right w:val="none" w:sz="0" w:space="0" w:color="auto"/>
      </w:divBdr>
    </w:div>
    <w:div w:id="1728721226">
      <w:bodyDiv w:val="1"/>
      <w:marLeft w:val="0"/>
      <w:marRight w:val="0"/>
      <w:marTop w:val="0"/>
      <w:marBottom w:val="0"/>
      <w:divBdr>
        <w:top w:val="none" w:sz="0" w:space="0" w:color="auto"/>
        <w:left w:val="none" w:sz="0" w:space="0" w:color="auto"/>
        <w:bottom w:val="none" w:sz="0" w:space="0" w:color="auto"/>
        <w:right w:val="none" w:sz="0" w:space="0" w:color="auto"/>
      </w:divBdr>
    </w:div>
    <w:div w:id="1791969389">
      <w:bodyDiv w:val="1"/>
      <w:marLeft w:val="0"/>
      <w:marRight w:val="0"/>
      <w:marTop w:val="0"/>
      <w:marBottom w:val="0"/>
      <w:divBdr>
        <w:top w:val="none" w:sz="0" w:space="0" w:color="auto"/>
        <w:left w:val="none" w:sz="0" w:space="0" w:color="auto"/>
        <w:bottom w:val="none" w:sz="0" w:space="0" w:color="auto"/>
        <w:right w:val="none" w:sz="0" w:space="0" w:color="auto"/>
      </w:divBdr>
    </w:div>
    <w:div w:id="1907718845">
      <w:bodyDiv w:val="1"/>
      <w:marLeft w:val="0"/>
      <w:marRight w:val="0"/>
      <w:marTop w:val="0"/>
      <w:marBottom w:val="0"/>
      <w:divBdr>
        <w:top w:val="none" w:sz="0" w:space="0" w:color="auto"/>
        <w:left w:val="none" w:sz="0" w:space="0" w:color="auto"/>
        <w:bottom w:val="none" w:sz="0" w:space="0" w:color="auto"/>
        <w:right w:val="none" w:sz="0" w:space="0" w:color="auto"/>
      </w:divBdr>
    </w:div>
    <w:div w:id="1966305814">
      <w:bodyDiv w:val="1"/>
      <w:marLeft w:val="0"/>
      <w:marRight w:val="0"/>
      <w:marTop w:val="0"/>
      <w:marBottom w:val="0"/>
      <w:divBdr>
        <w:top w:val="none" w:sz="0" w:space="0" w:color="auto"/>
        <w:left w:val="none" w:sz="0" w:space="0" w:color="auto"/>
        <w:bottom w:val="none" w:sz="0" w:space="0" w:color="auto"/>
        <w:right w:val="none" w:sz="0" w:space="0" w:color="auto"/>
      </w:divBdr>
    </w:div>
    <w:div w:id="1994945048">
      <w:bodyDiv w:val="1"/>
      <w:marLeft w:val="0"/>
      <w:marRight w:val="0"/>
      <w:marTop w:val="0"/>
      <w:marBottom w:val="0"/>
      <w:divBdr>
        <w:top w:val="none" w:sz="0" w:space="0" w:color="auto"/>
        <w:left w:val="none" w:sz="0" w:space="0" w:color="auto"/>
        <w:bottom w:val="none" w:sz="0" w:space="0" w:color="auto"/>
        <w:right w:val="none" w:sz="0" w:space="0" w:color="auto"/>
      </w:divBdr>
    </w:div>
    <w:div w:id="2082024503">
      <w:bodyDiv w:val="1"/>
      <w:marLeft w:val="0"/>
      <w:marRight w:val="0"/>
      <w:marTop w:val="0"/>
      <w:marBottom w:val="0"/>
      <w:divBdr>
        <w:top w:val="none" w:sz="0" w:space="0" w:color="auto"/>
        <w:left w:val="none" w:sz="0" w:space="0" w:color="auto"/>
        <w:bottom w:val="none" w:sz="0" w:space="0" w:color="auto"/>
        <w:right w:val="none" w:sz="0" w:space="0" w:color="auto"/>
      </w:divBdr>
    </w:div>
    <w:div w:id="2115320533">
      <w:bodyDiv w:val="1"/>
      <w:marLeft w:val="0"/>
      <w:marRight w:val="0"/>
      <w:marTop w:val="0"/>
      <w:marBottom w:val="0"/>
      <w:divBdr>
        <w:top w:val="none" w:sz="0" w:space="0" w:color="auto"/>
        <w:left w:val="none" w:sz="0" w:space="0" w:color="auto"/>
        <w:bottom w:val="none" w:sz="0" w:space="0" w:color="auto"/>
        <w:right w:val="none" w:sz="0" w:space="0" w:color="auto"/>
      </w:divBdr>
      <w:divsChild>
        <w:div w:id="219555810">
          <w:marLeft w:val="0"/>
          <w:marRight w:val="0"/>
          <w:marTop w:val="0"/>
          <w:marBottom w:val="0"/>
          <w:divBdr>
            <w:top w:val="single" w:sz="2" w:space="0" w:color="auto"/>
            <w:left w:val="single" w:sz="2" w:space="0" w:color="auto"/>
            <w:bottom w:val="single" w:sz="2" w:space="0" w:color="auto"/>
            <w:right w:val="single" w:sz="2" w:space="0" w:color="auto"/>
          </w:divBdr>
          <w:divsChild>
            <w:div w:id="2034763297">
              <w:marLeft w:val="0"/>
              <w:marRight w:val="0"/>
              <w:marTop w:val="0"/>
              <w:marBottom w:val="0"/>
              <w:divBdr>
                <w:top w:val="single" w:sz="2" w:space="0" w:color="auto"/>
                <w:left w:val="single" w:sz="2" w:space="0" w:color="auto"/>
                <w:bottom w:val="single" w:sz="2" w:space="0" w:color="auto"/>
                <w:right w:val="single" w:sz="2" w:space="0" w:color="auto"/>
              </w:divBdr>
              <w:divsChild>
                <w:div w:id="696779440">
                  <w:marLeft w:val="0"/>
                  <w:marRight w:val="0"/>
                  <w:marTop w:val="60"/>
                  <w:marBottom w:val="0"/>
                  <w:divBdr>
                    <w:top w:val="single" w:sz="6" w:space="0" w:color="DAE1E8"/>
                    <w:left w:val="single" w:sz="6" w:space="0" w:color="DAE1E8"/>
                    <w:bottom w:val="single" w:sz="6" w:space="0" w:color="DAE1E8"/>
                    <w:right w:val="single" w:sz="6" w:space="0" w:color="DAE1E8"/>
                  </w:divBdr>
                  <w:divsChild>
                    <w:div w:id="205217006">
                      <w:marLeft w:val="0"/>
                      <w:marRight w:val="0"/>
                      <w:marTop w:val="0"/>
                      <w:marBottom w:val="0"/>
                      <w:divBdr>
                        <w:top w:val="single" w:sz="6" w:space="0" w:color="006494"/>
                        <w:left w:val="single" w:sz="6" w:space="0" w:color="006494"/>
                        <w:bottom w:val="single" w:sz="6" w:space="0" w:color="006494"/>
                        <w:right w:val="single" w:sz="6" w:space="0" w:color="006494"/>
                      </w:divBdr>
                      <w:divsChild>
                        <w:div w:id="607393773">
                          <w:marLeft w:val="0"/>
                          <w:marRight w:val="0"/>
                          <w:marTop w:val="0"/>
                          <w:marBottom w:val="0"/>
                          <w:divBdr>
                            <w:top w:val="single" w:sz="2" w:space="0" w:color="auto"/>
                            <w:left w:val="single" w:sz="2" w:space="0" w:color="auto"/>
                            <w:bottom w:val="single" w:sz="2" w:space="0" w:color="auto"/>
                            <w:right w:val="single" w:sz="2" w:space="0" w:color="auto"/>
                          </w:divBdr>
                          <w:divsChild>
                            <w:div w:id="6581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28089">
                  <w:marLeft w:val="0"/>
                  <w:marRight w:val="0"/>
                  <w:marTop w:val="0"/>
                  <w:marBottom w:val="0"/>
                  <w:divBdr>
                    <w:top w:val="single" w:sz="6" w:space="12" w:color="DAE1E8"/>
                    <w:left w:val="single" w:sz="6" w:space="18" w:color="DAE1E8"/>
                    <w:bottom w:val="single" w:sz="6" w:space="12" w:color="DAE1E8"/>
                    <w:right w:val="single" w:sz="6" w:space="18" w:color="DAE1E8"/>
                  </w:divBdr>
                </w:div>
              </w:divsChild>
            </w:div>
            <w:div w:id="1701081134">
              <w:marLeft w:val="0"/>
              <w:marRight w:val="0"/>
              <w:marTop w:val="0"/>
              <w:marBottom w:val="0"/>
              <w:divBdr>
                <w:top w:val="single" w:sz="2" w:space="0" w:color="auto"/>
                <w:left w:val="single" w:sz="2" w:space="0" w:color="auto"/>
                <w:bottom w:val="single" w:sz="2" w:space="0" w:color="auto"/>
                <w:right w:val="single" w:sz="2" w:space="0" w:color="auto"/>
              </w:divBdr>
              <w:divsChild>
                <w:div w:id="532117165">
                  <w:marLeft w:val="0"/>
                  <w:marRight w:val="0"/>
                  <w:marTop w:val="900"/>
                  <w:marBottom w:val="0"/>
                  <w:divBdr>
                    <w:top w:val="single" w:sz="2" w:space="0" w:color="auto"/>
                    <w:left w:val="single" w:sz="2" w:space="0" w:color="auto"/>
                    <w:bottom w:val="single" w:sz="2" w:space="0" w:color="auto"/>
                    <w:right w:val="single" w:sz="2" w:space="0" w:color="auto"/>
                  </w:divBdr>
                  <w:divsChild>
                    <w:div w:id="762190724">
                      <w:marLeft w:val="0"/>
                      <w:marRight w:val="0"/>
                      <w:marTop w:val="0"/>
                      <w:marBottom w:val="0"/>
                      <w:divBdr>
                        <w:top w:val="single" w:sz="2" w:space="0" w:color="auto"/>
                        <w:left w:val="single" w:sz="2" w:space="31" w:color="auto"/>
                        <w:bottom w:val="single" w:sz="2" w:space="0" w:color="auto"/>
                        <w:right w:val="single" w:sz="2" w:space="0" w:color="auto"/>
                      </w:divBdr>
                    </w:div>
                  </w:divsChild>
                </w:div>
              </w:divsChild>
            </w:div>
            <w:div w:id="510528948">
              <w:marLeft w:val="0"/>
              <w:marRight w:val="0"/>
              <w:marTop w:val="0"/>
              <w:marBottom w:val="0"/>
              <w:divBdr>
                <w:top w:val="single" w:sz="2" w:space="0" w:color="auto"/>
                <w:left w:val="single" w:sz="2" w:space="0" w:color="auto"/>
                <w:bottom w:val="single" w:sz="2" w:space="0" w:color="auto"/>
                <w:right w:val="single" w:sz="2" w:space="0" w:color="auto"/>
              </w:divBdr>
              <w:divsChild>
                <w:div w:id="235212338">
                  <w:marLeft w:val="0"/>
                  <w:marRight w:val="0"/>
                  <w:marTop w:val="0"/>
                  <w:marBottom w:val="0"/>
                  <w:divBdr>
                    <w:top w:val="single" w:sz="2" w:space="0" w:color="auto"/>
                    <w:left w:val="single" w:sz="2" w:space="0" w:color="auto"/>
                    <w:bottom w:val="single" w:sz="2" w:space="0" w:color="auto"/>
                    <w:right w:val="single" w:sz="2" w:space="0" w:color="auto"/>
                  </w:divBdr>
                  <w:divsChild>
                    <w:div w:id="931201501">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1604147625">
              <w:marLeft w:val="0"/>
              <w:marRight w:val="0"/>
              <w:marTop w:val="0"/>
              <w:marBottom w:val="0"/>
              <w:divBdr>
                <w:top w:val="single" w:sz="2" w:space="0" w:color="auto"/>
                <w:left w:val="single" w:sz="2" w:space="0" w:color="auto"/>
                <w:bottom w:val="single" w:sz="2" w:space="0" w:color="auto"/>
                <w:right w:val="single" w:sz="2" w:space="0" w:color="auto"/>
              </w:divBdr>
              <w:divsChild>
                <w:div w:id="1171289502">
                  <w:marLeft w:val="0"/>
                  <w:marRight w:val="0"/>
                  <w:marTop w:val="420"/>
                  <w:marBottom w:val="0"/>
                  <w:divBdr>
                    <w:top w:val="single" w:sz="2" w:space="12" w:color="auto"/>
                    <w:left w:val="single" w:sz="2" w:space="0" w:color="auto"/>
                    <w:bottom w:val="single" w:sz="2" w:space="0" w:color="auto"/>
                    <w:right w:val="single" w:sz="2" w:space="0" w:color="auto"/>
                  </w:divBdr>
                  <w:divsChild>
                    <w:div w:id="954139612">
                      <w:marLeft w:val="0"/>
                      <w:marRight w:val="0"/>
                      <w:marTop w:val="0"/>
                      <w:marBottom w:val="0"/>
                      <w:divBdr>
                        <w:top w:val="single" w:sz="6" w:space="31" w:color="auto"/>
                        <w:left w:val="single" w:sz="2" w:space="0" w:color="auto"/>
                        <w:bottom w:val="single" w:sz="2" w:space="0" w:color="auto"/>
                        <w:right w:val="single" w:sz="2" w:space="0" w:color="auto"/>
                      </w:divBdr>
                    </w:div>
                    <w:div w:id="1925646935">
                      <w:marLeft w:val="0"/>
                      <w:marRight w:val="0"/>
                      <w:marTop w:val="0"/>
                      <w:marBottom w:val="0"/>
                      <w:divBdr>
                        <w:top w:val="single" w:sz="2" w:space="0" w:color="auto"/>
                        <w:left w:val="single" w:sz="2" w:space="0" w:color="auto"/>
                        <w:bottom w:val="single" w:sz="2" w:space="0" w:color="auto"/>
                        <w:right w:val="single" w:sz="2" w:space="0" w:color="auto"/>
                      </w:divBdr>
                      <w:divsChild>
                        <w:div w:id="1780448258">
                          <w:marLeft w:val="0"/>
                          <w:marRight w:val="0"/>
                          <w:marTop w:val="0"/>
                          <w:marBottom w:val="0"/>
                          <w:divBdr>
                            <w:top w:val="single" w:sz="2" w:space="24" w:color="auto"/>
                            <w:left w:val="single" w:sz="2" w:space="0" w:color="auto"/>
                            <w:bottom w:val="single" w:sz="2" w:space="0" w:color="auto"/>
                            <w:right w:val="single" w:sz="2" w:space="0" w:color="auto"/>
                          </w:divBdr>
                          <w:divsChild>
                            <w:div w:id="545679847">
                              <w:marLeft w:val="0"/>
                              <w:marRight w:val="600"/>
                              <w:marTop w:val="0"/>
                              <w:marBottom w:val="0"/>
                              <w:divBdr>
                                <w:top w:val="single" w:sz="2" w:space="0" w:color="auto"/>
                                <w:left w:val="single" w:sz="2" w:space="0" w:color="auto"/>
                                <w:bottom w:val="single" w:sz="2" w:space="0" w:color="auto"/>
                                <w:right w:val="single" w:sz="2" w:space="0" w:color="auto"/>
                              </w:divBdr>
                            </w:div>
                            <w:div w:id="1652443958">
                              <w:marLeft w:val="0"/>
                              <w:marRight w:val="0"/>
                              <w:marTop w:val="0"/>
                              <w:marBottom w:val="0"/>
                              <w:divBdr>
                                <w:top w:val="single" w:sz="2" w:space="0" w:color="auto"/>
                                <w:left w:val="single" w:sz="2" w:space="0" w:color="auto"/>
                                <w:bottom w:val="single" w:sz="2" w:space="0" w:color="auto"/>
                                <w:right w:val="single" w:sz="2" w:space="0" w:color="auto"/>
                              </w:divBdr>
                            </w:div>
                          </w:divsChild>
                        </w:div>
                        <w:div w:id="454325763">
                          <w:marLeft w:val="0"/>
                          <w:marRight w:val="0"/>
                          <w:marTop w:val="0"/>
                          <w:marBottom w:val="0"/>
                          <w:divBdr>
                            <w:top w:val="single" w:sz="2" w:space="24" w:color="auto"/>
                            <w:left w:val="single" w:sz="2" w:space="24" w:color="auto"/>
                            <w:bottom w:val="single" w:sz="2" w:space="0" w:color="auto"/>
                            <w:right w:val="single" w:sz="2" w:space="0" w:color="auto"/>
                          </w:divBdr>
                          <w:divsChild>
                            <w:div w:id="206836882">
                              <w:marLeft w:val="0"/>
                              <w:marRight w:val="0"/>
                              <w:marTop w:val="0"/>
                              <w:marBottom w:val="0"/>
                              <w:divBdr>
                                <w:top w:val="single" w:sz="2" w:space="0" w:color="auto"/>
                                <w:left w:val="single" w:sz="2" w:space="0" w:color="auto"/>
                                <w:bottom w:val="single" w:sz="2" w:space="0" w:color="auto"/>
                                <w:right w:val="single" w:sz="2" w:space="0" w:color="auto"/>
                              </w:divBdr>
                            </w:div>
                            <w:div w:id="1428307523">
                              <w:marLeft w:val="0"/>
                              <w:marRight w:val="0"/>
                              <w:marTop w:val="0"/>
                              <w:marBottom w:val="0"/>
                              <w:divBdr>
                                <w:top w:val="single" w:sz="2" w:space="0" w:color="auto"/>
                                <w:left w:val="single" w:sz="2" w:space="0" w:color="auto"/>
                                <w:bottom w:val="single" w:sz="2" w:space="0" w:color="auto"/>
                                <w:right w:val="single" w:sz="2" w:space="0" w:color="auto"/>
                              </w:divBdr>
                              <w:divsChild>
                                <w:div w:id="53951288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5344922">
              <w:marLeft w:val="0"/>
              <w:marRight w:val="0"/>
              <w:marTop w:val="0"/>
              <w:marBottom w:val="0"/>
              <w:divBdr>
                <w:top w:val="single" w:sz="2" w:space="0" w:color="auto"/>
                <w:left w:val="single" w:sz="2" w:space="0" w:color="auto"/>
                <w:bottom w:val="single" w:sz="2" w:space="0" w:color="auto"/>
                <w:right w:val="single" w:sz="2" w:space="0" w:color="auto"/>
              </w:divBdr>
              <w:divsChild>
                <w:div w:id="1865052706">
                  <w:marLeft w:val="0"/>
                  <w:marRight w:val="0"/>
                  <w:marTop w:val="450"/>
                  <w:marBottom w:val="465"/>
                  <w:divBdr>
                    <w:top w:val="single" w:sz="2" w:space="0" w:color="auto"/>
                    <w:left w:val="single" w:sz="2" w:space="31" w:color="auto"/>
                    <w:bottom w:val="single" w:sz="2" w:space="0" w:color="auto"/>
                    <w:right w:val="single" w:sz="2" w:space="31" w:color="auto"/>
                  </w:divBdr>
                  <w:divsChild>
                    <w:div w:id="332882193">
                      <w:marLeft w:val="0"/>
                      <w:marRight w:val="0"/>
                      <w:marTop w:val="0"/>
                      <w:marBottom w:val="0"/>
                      <w:divBdr>
                        <w:top w:val="single" w:sz="2" w:space="0" w:color="auto"/>
                        <w:left w:val="single" w:sz="2" w:space="0" w:color="auto"/>
                        <w:bottom w:val="single" w:sz="2" w:space="0" w:color="auto"/>
                        <w:right w:val="single" w:sz="2" w:space="0" w:color="auto"/>
                      </w:divBdr>
                      <w:divsChild>
                        <w:div w:id="1260481663">
                          <w:marLeft w:val="0"/>
                          <w:marRight w:val="0"/>
                          <w:marTop w:val="0"/>
                          <w:marBottom w:val="0"/>
                          <w:divBdr>
                            <w:top w:val="single" w:sz="2" w:space="0" w:color="auto"/>
                            <w:left w:val="single" w:sz="2" w:space="0" w:color="auto"/>
                            <w:bottom w:val="single" w:sz="2" w:space="0" w:color="auto"/>
                            <w:right w:val="single" w:sz="2" w:space="0" w:color="auto"/>
                          </w:divBdr>
                        </w:div>
                        <w:div w:id="1915385161">
                          <w:marLeft w:val="0"/>
                          <w:marRight w:val="0"/>
                          <w:marTop w:val="0"/>
                          <w:marBottom w:val="0"/>
                          <w:divBdr>
                            <w:top w:val="single" w:sz="2" w:space="0" w:color="auto"/>
                            <w:left w:val="single" w:sz="2" w:space="14" w:color="auto"/>
                            <w:bottom w:val="single" w:sz="2" w:space="0" w:color="auto"/>
                            <w:right w:val="single" w:sz="2" w:space="0" w:color="auto"/>
                          </w:divBdr>
                        </w:div>
                      </w:divsChild>
                    </w:div>
                  </w:divsChild>
                </w:div>
              </w:divsChild>
            </w:div>
          </w:divsChild>
        </w:div>
        <w:div w:id="471487213">
          <w:marLeft w:val="0"/>
          <w:marRight w:val="0"/>
          <w:marTop w:val="0"/>
          <w:marBottom w:val="0"/>
          <w:divBdr>
            <w:top w:val="single" w:sz="2" w:space="0" w:color="auto"/>
            <w:left w:val="single" w:sz="2" w:space="0" w:color="auto"/>
            <w:bottom w:val="single" w:sz="2" w:space="0" w:color="auto"/>
            <w:right w:val="single" w:sz="2" w:space="0" w:color="auto"/>
          </w:divBdr>
          <w:divsChild>
            <w:div w:id="1054163076">
              <w:marLeft w:val="0"/>
              <w:marRight w:val="0"/>
              <w:marTop w:val="0"/>
              <w:marBottom w:val="0"/>
              <w:divBdr>
                <w:top w:val="single" w:sz="2" w:space="30" w:color="auto"/>
                <w:left w:val="single" w:sz="2" w:space="30" w:color="auto"/>
                <w:bottom w:val="single" w:sz="2" w:space="30" w:color="auto"/>
                <w:right w:val="single" w:sz="2" w:space="30" w:color="auto"/>
              </w:divBdr>
              <w:divsChild>
                <w:div w:id="918563264">
                  <w:marLeft w:val="0"/>
                  <w:marRight w:val="0"/>
                  <w:marTop w:val="0"/>
                  <w:marBottom w:val="0"/>
                  <w:divBdr>
                    <w:top w:val="single" w:sz="2" w:space="0" w:color="auto"/>
                    <w:left w:val="single" w:sz="2" w:space="0" w:color="auto"/>
                    <w:bottom w:val="single" w:sz="2" w:space="0" w:color="auto"/>
                    <w:right w:val="single" w:sz="2" w:space="0" w:color="auto"/>
                  </w:divBdr>
                  <w:divsChild>
                    <w:div w:id="101845784">
                      <w:marLeft w:val="0"/>
                      <w:marRight w:val="0"/>
                      <w:marTop w:val="0"/>
                      <w:marBottom w:val="300"/>
                      <w:divBdr>
                        <w:top w:val="single" w:sz="2" w:space="0" w:color="auto"/>
                        <w:left w:val="single" w:sz="2" w:space="0" w:color="auto"/>
                        <w:bottom w:val="single" w:sz="2" w:space="0" w:color="auto"/>
                        <w:right w:val="single" w:sz="2" w:space="0" w:color="auto"/>
                      </w:divBdr>
                      <w:divsChild>
                        <w:div w:id="742485653">
                          <w:marLeft w:val="0"/>
                          <w:marRight w:val="0"/>
                          <w:marTop w:val="0"/>
                          <w:marBottom w:val="0"/>
                          <w:divBdr>
                            <w:top w:val="single" w:sz="2" w:space="0" w:color="auto"/>
                            <w:left w:val="single" w:sz="2" w:space="0" w:color="auto"/>
                            <w:bottom w:val="single" w:sz="2" w:space="0" w:color="auto"/>
                            <w:right w:val="single" w:sz="2" w:space="0" w:color="auto"/>
                          </w:divBdr>
                        </w:div>
                      </w:divsChild>
                    </w:div>
                    <w:div w:id="1414158430">
                      <w:marLeft w:val="0"/>
                      <w:marRight w:val="0"/>
                      <w:marTop w:val="0"/>
                      <w:marBottom w:val="0"/>
                      <w:divBdr>
                        <w:top w:val="single" w:sz="2" w:space="0" w:color="auto"/>
                        <w:left w:val="single" w:sz="2" w:space="0" w:color="auto"/>
                        <w:bottom w:val="single" w:sz="2" w:space="0" w:color="auto"/>
                        <w:right w:val="single" w:sz="2" w:space="0" w:color="auto"/>
                      </w:divBdr>
                      <w:divsChild>
                        <w:div w:id="793645055">
                          <w:marLeft w:val="0"/>
                          <w:marRight w:val="0"/>
                          <w:marTop w:val="0"/>
                          <w:marBottom w:val="0"/>
                          <w:divBdr>
                            <w:top w:val="single" w:sz="2" w:space="0" w:color="auto"/>
                            <w:left w:val="single" w:sz="2" w:space="0" w:color="auto"/>
                            <w:bottom w:val="single" w:sz="2" w:space="0" w:color="auto"/>
                            <w:right w:val="single" w:sz="2" w:space="0" w:color="auto"/>
                          </w:divBdr>
                        </w:div>
                        <w:div w:id="862400353">
                          <w:marLeft w:val="0"/>
                          <w:marRight w:val="0"/>
                          <w:marTop w:val="0"/>
                          <w:marBottom w:val="0"/>
                          <w:divBdr>
                            <w:top w:val="single" w:sz="2" w:space="0" w:color="auto"/>
                            <w:left w:val="single" w:sz="2" w:space="0" w:color="auto"/>
                            <w:bottom w:val="single" w:sz="2" w:space="0" w:color="auto"/>
                            <w:right w:val="single" w:sz="2" w:space="30" w:color="auto"/>
                          </w:divBdr>
                        </w:div>
                        <w:div w:id="151875238">
                          <w:marLeft w:val="0"/>
                          <w:marRight w:val="0"/>
                          <w:marTop w:val="0"/>
                          <w:marBottom w:val="0"/>
                          <w:divBdr>
                            <w:top w:val="single" w:sz="2" w:space="0" w:color="auto"/>
                            <w:left w:val="single" w:sz="2" w:space="0" w:color="auto"/>
                            <w:bottom w:val="single" w:sz="2" w:space="0" w:color="auto"/>
                            <w:right w:val="single" w:sz="2" w:space="30" w:color="auto"/>
                          </w:divBdr>
                        </w:div>
                        <w:div w:id="1566600822">
                          <w:marLeft w:val="0"/>
                          <w:marRight w:val="0"/>
                          <w:marTop w:val="0"/>
                          <w:marBottom w:val="0"/>
                          <w:divBdr>
                            <w:top w:val="single" w:sz="2" w:space="0" w:color="auto"/>
                            <w:left w:val="single" w:sz="2" w:space="0" w:color="auto"/>
                            <w:bottom w:val="single" w:sz="2" w:space="0" w:color="auto"/>
                            <w:right w:val="single" w:sz="2" w:space="30" w:color="auto"/>
                          </w:divBdr>
                        </w:div>
                      </w:divsChild>
                    </w:div>
                    <w:div w:id="833103159">
                      <w:marLeft w:val="0"/>
                      <w:marRight w:val="0"/>
                      <w:marTop w:val="150"/>
                      <w:marBottom w:val="0"/>
                      <w:divBdr>
                        <w:top w:val="single" w:sz="2" w:space="0" w:color="auto"/>
                        <w:left w:val="single" w:sz="2" w:space="0" w:color="auto"/>
                        <w:bottom w:val="single" w:sz="2" w:space="0" w:color="auto"/>
                        <w:right w:val="single" w:sz="2" w:space="0" w:color="auto"/>
                      </w:divBdr>
                      <w:divsChild>
                        <w:div w:id="109251281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31416214">
          <w:marLeft w:val="0"/>
          <w:marRight w:val="0"/>
          <w:marTop w:val="0"/>
          <w:marBottom w:val="0"/>
          <w:divBdr>
            <w:top w:val="single" w:sz="2" w:space="0" w:color="auto"/>
            <w:left w:val="single" w:sz="2" w:space="0" w:color="auto"/>
            <w:bottom w:val="single" w:sz="2" w:space="0" w:color="auto"/>
            <w:right w:val="single" w:sz="2" w:space="0" w:color="auto"/>
          </w:divBdr>
          <w:divsChild>
            <w:div w:id="1948805292">
              <w:marLeft w:val="0"/>
              <w:marRight w:val="0"/>
              <w:marTop w:val="0"/>
              <w:marBottom w:val="0"/>
              <w:divBdr>
                <w:top w:val="single" w:sz="2" w:space="0" w:color="auto"/>
                <w:left w:val="single" w:sz="2" w:space="0" w:color="auto"/>
                <w:bottom w:val="single" w:sz="2" w:space="0" w:color="auto"/>
                <w:right w:val="single" w:sz="2" w:space="0" w:color="auto"/>
              </w:divBdr>
              <w:divsChild>
                <w:div w:id="1118840671">
                  <w:marLeft w:val="0"/>
                  <w:marRight w:val="0"/>
                  <w:marTop w:val="0"/>
                  <w:marBottom w:val="0"/>
                  <w:divBdr>
                    <w:top w:val="single" w:sz="2" w:space="0" w:color="auto"/>
                    <w:left w:val="single" w:sz="2" w:space="0" w:color="auto"/>
                    <w:bottom w:val="single" w:sz="2" w:space="0" w:color="auto"/>
                    <w:right w:val="single" w:sz="2" w:space="0" w:color="auto"/>
                  </w:divBdr>
                  <w:divsChild>
                    <w:div w:id="1662804640">
                      <w:marLeft w:val="0"/>
                      <w:marRight w:val="0"/>
                      <w:marTop w:val="0"/>
                      <w:marBottom w:val="0"/>
                      <w:divBdr>
                        <w:top w:val="single" w:sz="2" w:space="15" w:color="auto"/>
                        <w:left w:val="single" w:sz="2" w:space="30" w:color="auto"/>
                        <w:bottom w:val="single" w:sz="2" w:space="15" w:color="auto"/>
                        <w:right w:val="single" w:sz="2" w:space="3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ngie.com" TargetMode="External"/><Relationship Id="rId18" Type="http://schemas.openxmlformats.org/officeDocument/2006/relationships/hyperlink" Target="mailto:s.boehringer@bmb-consult.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ngie-deutschland.de/en" TargetMode="External"/><Relationship Id="rId17" Type="http://schemas.openxmlformats.org/officeDocument/2006/relationships/hyperlink" Target="mailto:Luciana.Filizzola@gmh-gruppe.de"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lexa.schroeder@engie.com" TargetMode="External"/><Relationship Id="rId10" Type="http://schemas.openxmlformats.org/officeDocument/2006/relationships/footnotes" Target="footnotes.xml"/><Relationship Id="rId19" Type="http://schemas.openxmlformats.org/officeDocument/2006/relationships/fontTable" Target="fontTable.xml"/><Relationship Id="rId14" Type="http://schemas.openxmlformats.org/officeDocument/2006/relationships/hyperlink" Target="http://www.gmh-gruppe.de/en/" TargetMode="Externa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3bf472f7-a010-4b5a-bb99-a26ed4c99680" ContentTypeId="0x0101" PreviousValue="false" LastSyncTimeStamp="2016-03-10T12:45:02.457Z"/>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9e0115f-cdd0-445a-9af4-685cd6bb2419">
      <Terms xmlns="http://schemas.microsoft.com/office/infopath/2007/PartnerControls"/>
    </lcf76f155ced4ddcb4097134ff3c332f>
    <TaxCatchAll xmlns="c0638978-d130-48da-85cb-7e57c3606cac" xsi:nil="true"/>
  </documentManagement>
</p:properties>
</file>

<file path=customXml/itemProps1.xml><?xml version="1.0" encoding="utf-8"?>
<ds:datastoreItem xmlns:ds="http://schemas.openxmlformats.org/officeDocument/2006/customXml" ds:itemID="{7EA94E45-1224-4C1F-8D41-A0BE697A84D0}">
  <ds:schemaRefs>
    <ds:schemaRef ds:uri="http://schemas.openxmlformats.org/officeDocument/2006/bibliography"/>
  </ds:schemaRefs>
</ds:datastoreItem>
</file>

<file path=customXml/itemProps2.xml><?xml version="1.0" encoding="utf-8"?>
<ds:datastoreItem xmlns:ds="http://schemas.openxmlformats.org/officeDocument/2006/customXml" ds:itemID="{749F47E7-A5DE-4F99-81A3-C0F67136624A}">
  <ds:schemaRefs>
    <ds:schemaRef ds:uri="http://schemas.microsoft.com/sharepoint/v3/contenttype/forms"/>
  </ds:schemaRefs>
</ds:datastoreItem>
</file>

<file path=customXml/itemProps3.xml><?xml version="1.0" encoding="utf-8"?>
<ds:datastoreItem xmlns:ds="http://schemas.openxmlformats.org/officeDocument/2006/customXml" ds:itemID="{97DF977A-1545-41B7-96C1-6C9780A2FA72}"/>
</file>

<file path=customXml/itemProps4.xml><?xml version="1.0" encoding="utf-8"?>
<ds:datastoreItem xmlns:ds="http://schemas.openxmlformats.org/officeDocument/2006/customXml" ds:itemID="{3C602D3A-8E42-4B0D-BF93-C728816C7D0E}">
  <ds:schemaRefs>
    <ds:schemaRef ds:uri="Microsoft.SharePoint.Taxonomy.ContentTypeSync"/>
  </ds:schemaRefs>
</ds:datastoreItem>
</file>

<file path=customXml/itemProps5.xml><?xml version="1.0" encoding="utf-8"?>
<ds:datastoreItem xmlns:ds="http://schemas.openxmlformats.org/officeDocument/2006/customXml" ds:itemID="{73ACC89B-E3E0-41F5-A18A-953A7F75273C}">
  <ds:schemaRefs>
    <ds:schemaRef ds:uri="http://schemas.microsoft.com/office/2006/metadata/properties"/>
    <ds:schemaRef ds:uri="http://schemas.microsoft.com/office/infopath/2007/PartnerControls"/>
    <ds:schemaRef ds:uri="c28558a8-080d-41bd-a570-9526eff493eb"/>
    <ds:schemaRef ds:uri="87037488-ec5d-4aba-84c2-9b1d22638e8e"/>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5204</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SCHROEDER Alexa (ENGIE Deutschland GmbH)</dc:creator>
  <cp:keywords>, docId:9D716D5A430C93329D0B507CA83BD088</cp:keywords>
  <dc:description/>
  <cp:lastModifiedBy>Simone Boehringer</cp:lastModifiedBy>
  <cp:revision>7</cp:revision>
  <cp:lastPrinted>2024-10-15T11:58:00Z</cp:lastPrinted>
  <dcterms:created xsi:type="dcterms:W3CDTF">2024-10-15T10:38:00Z</dcterms:created>
  <dcterms:modified xsi:type="dcterms:W3CDTF">2024-10-15T12:03:00Z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35c4ba-2280-41f8-be7d-6f21d368baa3_Enabled">
    <vt:lpwstr>true</vt:lpwstr>
  </property>
  <property fmtid="{D5CDD505-2E9C-101B-9397-08002B2CF9AE}" pid="3" name="MSIP_Label_c135c4ba-2280-41f8-be7d-6f21d368baa3_SetDate">
    <vt:lpwstr>2021-08-30T07:58:55Z</vt:lpwstr>
  </property>
  <property fmtid="{D5CDD505-2E9C-101B-9397-08002B2CF9AE}" pid="4" name="MSIP_Label_c135c4ba-2280-41f8-be7d-6f21d368baa3_Method">
    <vt:lpwstr>Standard</vt:lpwstr>
  </property>
  <property fmtid="{D5CDD505-2E9C-101B-9397-08002B2CF9AE}" pid="5" name="MSIP_Label_c135c4ba-2280-41f8-be7d-6f21d368baa3_Name">
    <vt:lpwstr>c135c4ba-2280-41f8-be7d-6f21d368baa3</vt:lpwstr>
  </property>
  <property fmtid="{D5CDD505-2E9C-101B-9397-08002B2CF9AE}" pid="6" name="MSIP_Label_c135c4ba-2280-41f8-be7d-6f21d368baa3_SiteId">
    <vt:lpwstr>24139d14-c62c-4c47-8bdd-ce71ea1d50cf</vt:lpwstr>
  </property>
  <property fmtid="{D5CDD505-2E9C-101B-9397-08002B2CF9AE}" pid="7" name="MSIP_Label_c135c4ba-2280-41f8-be7d-6f21d368baa3_ActionId">
    <vt:lpwstr>df46cea5-f5ce-4de2-a03a-275e4ec840bf</vt:lpwstr>
  </property>
  <property fmtid="{D5CDD505-2E9C-101B-9397-08002B2CF9AE}" pid="8" name="MSIP_Label_c135c4ba-2280-41f8-be7d-6f21d368baa3_ContentBits">
    <vt:lpwstr>0</vt:lpwstr>
  </property>
  <property fmtid="{D5CDD505-2E9C-101B-9397-08002B2CF9AE}" pid="9" name="ContentTypeId">
    <vt:lpwstr>0x010100ABF6F9E4098FA24FA228877026888409</vt:lpwstr>
  </property>
  <property fmtid="{D5CDD505-2E9C-101B-9397-08002B2CF9AE}" pid="10" name="MSIP_Label_f4f9140a-00fa-45e6-9812-d546a5794392_Enabled">
    <vt:lpwstr>true</vt:lpwstr>
  </property>
  <property fmtid="{D5CDD505-2E9C-101B-9397-08002B2CF9AE}" pid="11" name="MSIP_Label_f4f9140a-00fa-45e6-9812-d546a5794392_SetDate">
    <vt:lpwstr>2022-12-05T11:05:31Z</vt:lpwstr>
  </property>
  <property fmtid="{D5CDD505-2E9C-101B-9397-08002B2CF9AE}" pid="12" name="MSIP_Label_f4f9140a-00fa-45e6-9812-d546a5794392_Method">
    <vt:lpwstr>Standard</vt:lpwstr>
  </property>
  <property fmtid="{D5CDD505-2E9C-101B-9397-08002B2CF9AE}" pid="13" name="MSIP_Label_f4f9140a-00fa-45e6-9812-d546a5794392_Name">
    <vt:lpwstr>Intern</vt:lpwstr>
  </property>
  <property fmtid="{D5CDD505-2E9C-101B-9397-08002B2CF9AE}" pid="14" name="MSIP_Label_f4f9140a-00fa-45e6-9812-d546a5794392_SiteId">
    <vt:lpwstr>e097778a-fb30-4cc4-be8b-bf3fb286f2fc</vt:lpwstr>
  </property>
  <property fmtid="{D5CDD505-2E9C-101B-9397-08002B2CF9AE}" pid="15" name="MSIP_Label_f4f9140a-00fa-45e6-9812-d546a5794392_ActionId">
    <vt:lpwstr>76758746-eee2-41c8-8db5-5b49b364f746</vt:lpwstr>
  </property>
  <property fmtid="{D5CDD505-2E9C-101B-9397-08002B2CF9AE}" pid="16" name="MSIP_Label_f4f9140a-00fa-45e6-9812-d546a5794392_ContentBits">
    <vt:lpwstr>2</vt:lpwstr>
  </property>
</Properties>
</file>